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AE614" w14:textId="6369926D" w:rsidR="0085052A" w:rsidRPr="0091405E" w:rsidRDefault="0085052A" w:rsidP="0085052A">
      <w:pPr>
        <w:autoSpaceDE w:val="0"/>
        <w:autoSpaceDN w:val="0"/>
        <w:adjustRightInd w:val="0"/>
        <w:jc w:val="center"/>
        <w:rPr>
          <w:lang w:val="en-US"/>
        </w:rPr>
      </w:pPr>
      <w:bookmarkStart w:id="0" w:name="_GoBack"/>
      <w:bookmarkEnd w:id="0"/>
      <w:r w:rsidRPr="0091405E">
        <w:rPr>
          <w:lang w:val="en-US"/>
        </w:rPr>
        <w:t>Keynes on the relation between en</w:t>
      </w:r>
      <w:r w:rsidR="00EC7027" w:rsidRPr="0091405E">
        <w:rPr>
          <w:lang w:val="en-US"/>
        </w:rPr>
        <w:t>t</w:t>
      </w:r>
      <w:r w:rsidRPr="0091405E">
        <w:rPr>
          <w:lang w:val="en-US"/>
        </w:rPr>
        <w:t>repreneurship, knowledge and employment</w:t>
      </w:r>
    </w:p>
    <w:p w14:paraId="42F6BB71" w14:textId="0E81A9CE" w:rsidR="00D264F9" w:rsidRPr="0091405E" w:rsidRDefault="00D264F9" w:rsidP="0085052A">
      <w:pPr>
        <w:autoSpaceDE w:val="0"/>
        <w:autoSpaceDN w:val="0"/>
        <w:adjustRightInd w:val="0"/>
        <w:jc w:val="center"/>
        <w:rPr>
          <w:lang w:val="en-US"/>
        </w:rPr>
      </w:pPr>
    </w:p>
    <w:p w14:paraId="1F5C0FD1" w14:textId="6D01CB0F" w:rsidR="00D264F9" w:rsidRPr="0091405E" w:rsidRDefault="00D264F9" w:rsidP="0085052A">
      <w:pPr>
        <w:autoSpaceDE w:val="0"/>
        <w:autoSpaceDN w:val="0"/>
        <w:adjustRightInd w:val="0"/>
        <w:jc w:val="center"/>
        <w:rPr>
          <w:lang w:val="en-US"/>
        </w:rPr>
      </w:pPr>
      <w:r w:rsidRPr="0091405E">
        <w:rPr>
          <w:lang w:val="en-US"/>
        </w:rPr>
        <w:t>Ted Winslow</w:t>
      </w:r>
    </w:p>
    <w:p w14:paraId="2BC61B50" w14:textId="4D7CF4C8" w:rsidR="00D264F9" w:rsidRPr="0091405E" w:rsidRDefault="00D264F9" w:rsidP="0085052A">
      <w:pPr>
        <w:autoSpaceDE w:val="0"/>
        <w:autoSpaceDN w:val="0"/>
        <w:adjustRightInd w:val="0"/>
        <w:jc w:val="center"/>
        <w:rPr>
          <w:lang w:val="en-US"/>
        </w:rPr>
      </w:pPr>
      <w:r w:rsidRPr="0091405E">
        <w:rPr>
          <w:lang w:val="en-US"/>
        </w:rPr>
        <w:t>York University</w:t>
      </w:r>
    </w:p>
    <w:p w14:paraId="4DC76F4D" w14:textId="4128C041" w:rsidR="00D264F9" w:rsidRPr="0091405E" w:rsidRDefault="00D264F9" w:rsidP="0085052A">
      <w:pPr>
        <w:autoSpaceDE w:val="0"/>
        <w:autoSpaceDN w:val="0"/>
        <w:adjustRightInd w:val="0"/>
        <w:jc w:val="center"/>
        <w:rPr>
          <w:lang w:val="en-US"/>
        </w:rPr>
      </w:pPr>
      <w:r w:rsidRPr="0091405E">
        <w:rPr>
          <w:lang w:val="en-US"/>
        </w:rPr>
        <w:t>Toronto ON</w:t>
      </w:r>
    </w:p>
    <w:p w14:paraId="5364482B" w14:textId="25AA59AF" w:rsidR="00D264F9" w:rsidRPr="0091405E" w:rsidRDefault="00D264F9" w:rsidP="0085052A">
      <w:pPr>
        <w:autoSpaceDE w:val="0"/>
        <w:autoSpaceDN w:val="0"/>
        <w:adjustRightInd w:val="0"/>
        <w:jc w:val="center"/>
        <w:rPr>
          <w:lang w:val="en-US"/>
        </w:rPr>
      </w:pPr>
      <w:r w:rsidRPr="0091405E">
        <w:rPr>
          <w:lang w:val="en-US"/>
        </w:rPr>
        <w:t>Canada</w:t>
      </w:r>
    </w:p>
    <w:p w14:paraId="133F657E" w14:textId="1117AFCD" w:rsidR="00D264F9" w:rsidRPr="0091405E" w:rsidRDefault="00D264F9" w:rsidP="0085052A">
      <w:pPr>
        <w:autoSpaceDE w:val="0"/>
        <w:autoSpaceDN w:val="0"/>
        <w:adjustRightInd w:val="0"/>
        <w:jc w:val="center"/>
        <w:rPr>
          <w:lang w:val="en-US"/>
        </w:rPr>
      </w:pPr>
      <w:r w:rsidRPr="0091405E">
        <w:rPr>
          <w:lang w:val="en-US"/>
        </w:rPr>
        <w:t xml:space="preserve">Email: </w:t>
      </w:r>
      <w:hyperlink r:id="rId8" w:history="1">
        <w:r w:rsidRPr="0091405E">
          <w:rPr>
            <w:rStyle w:val="Hipervnculo"/>
            <w:lang w:val="en-US"/>
          </w:rPr>
          <w:t>winslow@yorku.ca</w:t>
        </w:r>
      </w:hyperlink>
    </w:p>
    <w:p w14:paraId="112A61C5" w14:textId="54C00B16" w:rsidR="00D264F9" w:rsidRPr="0091405E" w:rsidRDefault="00D264F9" w:rsidP="0085052A">
      <w:pPr>
        <w:autoSpaceDE w:val="0"/>
        <w:autoSpaceDN w:val="0"/>
        <w:adjustRightInd w:val="0"/>
        <w:jc w:val="center"/>
        <w:rPr>
          <w:lang w:val="en-US"/>
        </w:rPr>
      </w:pPr>
    </w:p>
    <w:p w14:paraId="66762CFF" w14:textId="15C73AC8" w:rsidR="00D264F9" w:rsidRPr="0091405E" w:rsidRDefault="00D264F9" w:rsidP="00D264F9">
      <w:pPr>
        <w:autoSpaceDE w:val="0"/>
        <w:autoSpaceDN w:val="0"/>
        <w:adjustRightInd w:val="0"/>
        <w:rPr>
          <w:lang w:val="en-US"/>
        </w:rPr>
      </w:pPr>
      <w:r w:rsidRPr="0091405E">
        <w:rPr>
          <w:lang w:val="en-US"/>
        </w:rPr>
        <w:t>Paper prepared for presentation to the 22</w:t>
      </w:r>
      <w:r w:rsidRPr="0091405E">
        <w:rPr>
          <w:vertAlign w:val="superscript"/>
          <w:lang w:val="en-US"/>
        </w:rPr>
        <w:t>nd</w:t>
      </w:r>
      <w:r w:rsidRPr="0091405E">
        <w:rPr>
          <w:lang w:val="en-US"/>
        </w:rPr>
        <w:t xml:space="preserve"> Annual ESHET Conference, Universidad Complutense</w:t>
      </w:r>
      <w:r w:rsidR="00584829">
        <w:rPr>
          <w:lang w:val="en-US"/>
        </w:rPr>
        <w:t xml:space="preserve"> de Madrid</w:t>
      </w:r>
      <w:r w:rsidRPr="0091405E">
        <w:rPr>
          <w:lang w:val="en-US"/>
        </w:rPr>
        <w:t xml:space="preserve"> (Madrid, Spain, June 7</w:t>
      </w:r>
      <w:r w:rsidRPr="0091405E">
        <w:rPr>
          <w:vertAlign w:val="superscript"/>
          <w:lang w:val="en-US"/>
        </w:rPr>
        <w:t>th</w:t>
      </w:r>
      <w:r w:rsidRPr="0091405E">
        <w:rPr>
          <w:lang w:val="en-US"/>
        </w:rPr>
        <w:t>-9</w:t>
      </w:r>
      <w:r w:rsidRPr="0091405E">
        <w:rPr>
          <w:vertAlign w:val="superscript"/>
          <w:lang w:val="en-US"/>
        </w:rPr>
        <w:t>th</w:t>
      </w:r>
      <w:r w:rsidRPr="0091405E">
        <w:rPr>
          <w:lang w:val="en-US"/>
        </w:rPr>
        <w:t>, 2018)</w:t>
      </w:r>
    </w:p>
    <w:p w14:paraId="6F7F782F" w14:textId="77777777" w:rsidR="0085052A" w:rsidRPr="0091405E" w:rsidRDefault="0085052A" w:rsidP="00E335F9">
      <w:pPr>
        <w:autoSpaceDE w:val="0"/>
        <w:autoSpaceDN w:val="0"/>
        <w:adjustRightInd w:val="0"/>
        <w:rPr>
          <w:lang w:val="en-US"/>
        </w:rPr>
      </w:pPr>
    </w:p>
    <w:p w14:paraId="3A316E12" w14:textId="00DD85D2" w:rsidR="00891C7E" w:rsidRPr="0091405E" w:rsidRDefault="00891C7E" w:rsidP="00E335F9">
      <w:pPr>
        <w:autoSpaceDE w:val="0"/>
        <w:autoSpaceDN w:val="0"/>
        <w:adjustRightInd w:val="0"/>
        <w:rPr>
          <w:lang w:val="en-US"/>
        </w:rPr>
      </w:pPr>
      <w:r w:rsidRPr="0091405E">
        <w:rPr>
          <w:lang w:val="en-US"/>
        </w:rPr>
        <w:t xml:space="preserve">In </w:t>
      </w:r>
      <w:r w:rsidRPr="0091405E">
        <w:rPr>
          <w:i/>
          <w:lang w:val="en-US"/>
        </w:rPr>
        <w:t>The Economic Consequences of the Peace</w:t>
      </w:r>
      <w:r w:rsidRPr="0091405E">
        <w:rPr>
          <w:lang w:val="en-US"/>
        </w:rPr>
        <w:t xml:space="preserve">, Keynes argued that the irrationality at work in the negotiations that ended in the Treaty of Versailles had produced provisions that would lead to economic consequences likely to provoke </w:t>
      </w:r>
      <w:r w:rsidR="00933027" w:rsidRPr="0091405E">
        <w:rPr>
          <w:lang w:val="en-US"/>
        </w:rPr>
        <w:t xml:space="preserve">an eruption of </w:t>
      </w:r>
      <w:r w:rsidRPr="0091405E">
        <w:rPr>
          <w:lang w:val="en-US"/>
        </w:rPr>
        <w:t>forms of irrationality in the population of Central Europe at large that would “</w:t>
      </w:r>
      <w:r w:rsidR="00DF2CF5" w:rsidRPr="0091405E">
        <w:rPr>
          <w:lang w:val="en-US"/>
        </w:rPr>
        <w:t>destroy</w:t>
      </w:r>
      <w:r w:rsidR="008755B0" w:rsidRPr="0091405E">
        <w:rPr>
          <w:lang w:val="en-US"/>
        </w:rPr>
        <w:t xml:space="preserve"> …</w:t>
      </w:r>
      <w:r w:rsidR="00DF2CF5" w:rsidRPr="0091405E">
        <w:rPr>
          <w:lang w:val="en-US"/>
        </w:rPr>
        <w:t xml:space="preserve"> the civilis</w:t>
      </w:r>
      <w:r w:rsidRPr="0091405E">
        <w:rPr>
          <w:lang w:val="en-US"/>
        </w:rPr>
        <w:t xml:space="preserve">ation and </w:t>
      </w:r>
      <w:r w:rsidR="008755B0" w:rsidRPr="0091405E">
        <w:rPr>
          <w:lang w:val="en-US"/>
        </w:rPr>
        <w:t xml:space="preserve">the </w:t>
      </w:r>
      <w:r w:rsidRPr="0091405E">
        <w:rPr>
          <w:lang w:val="en-US"/>
        </w:rPr>
        <w:t>progress of our generation”</w:t>
      </w:r>
      <w:r w:rsidR="00182BE9">
        <w:rPr>
          <w:lang w:val="en-US"/>
        </w:rPr>
        <w:t>.</w:t>
      </w:r>
      <w:r w:rsidR="008755B0" w:rsidRPr="0091405E">
        <w:rPr>
          <w:rStyle w:val="Refdenotaalfinal"/>
        </w:rPr>
        <w:endnoteReference w:id="2"/>
      </w:r>
      <w:r w:rsidRPr="0091405E">
        <w:rPr>
          <w:lang w:val="en-US"/>
        </w:rPr>
        <w:t xml:space="preserve"> </w:t>
      </w:r>
      <w:r w:rsidR="00182BE9">
        <w:rPr>
          <w:lang w:val="en-US"/>
        </w:rPr>
        <w:t>(II 1</w:t>
      </w:r>
      <w:r w:rsidR="008276D3">
        <w:rPr>
          <w:lang w:val="en-US"/>
        </w:rPr>
        <w:t>5</w:t>
      </w:r>
      <w:r w:rsidR="00182BE9">
        <w:rPr>
          <w:lang w:val="en-US"/>
        </w:rPr>
        <w:t>7)</w:t>
      </w:r>
      <w:r w:rsidR="00182BE9">
        <w:rPr>
          <w:rStyle w:val="Refdenotaalfinal"/>
          <w:lang w:val="en-US"/>
        </w:rPr>
        <w:endnoteReference w:id="3"/>
      </w:r>
      <w:r w:rsidRPr="0091405E">
        <w:rPr>
          <w:lang w:val="en-US"/>
        </w:rPr>
        <w:t xml:space="preserve"> </w:t>
      </w:r>
      <w:r w:rsidR="00A47818" w:rsidRPr="0091405E">
        <w:rPr>
          <w:lang w:val="en-US"/>
        </w:rPr>
        <w:t xml:space="preserve">The argument relies on a conception of human nature that attributes to it what, in “My Early Beliefs”, Keynes calls “insane and irrational springs of wickedness”.  </w:t>
      </w:r>
    </w:p>
    <w:p w14:paraId="00382D49" w14:textId="77777777" w:rsidR="00891C7E" w:rsidRPr="0091405E" w:rsidRDefault="00891C7E" w:rsidP="00E335F9">
      <w:pPr>
        <w:autoSpaceDE w:val="0"/>
        <w:autoSpaceDN w:val="0"/>
        <w:adjustRightInd w:val="0"/>
        <w:rPr>
          <w:lang w:val="en-US"/>
        </w:rPr>
      </w:pPr>
    </w:p>
    <w:p w14:paraId="5910EA93" w14:textId="2EA5B4C8" w:rsidR="00E335F9" w:rsidRPr="0091405E" w:rsidRDefault="00F07D05" w:rsidP="002E688F">
      <w:pPr>
        <w:autoSpaceDE w:val="0"/>
        <w:autoSpaceDN w:val="0"/>
        <w:adjustRightInd w:val="0"/>
        <w:ind w:firstLine="720"/>
        <w:rPr>
          <w:lang w:val="en-US"/>
        </w:rPr>
      </w:pPr>
      <w:r w:rsidRPr="0091405E">
        <w:rPr>
          <w:lang w:val="en-US"/>
        </w:rPr>
        <w:t>The</w:t>
      </w:r>
      <w:r w:rsidR="00891C7E" w:rsidRPr="0091405E">
        <w:rPr>
          <w:lang w:val="en-US"/>
        </w:rPr>
        <w:t xml:space="preserve"> </w:t>
      </w:r>
      <w:r w:rsidR="00A47818" w:rsidRPr="0091405E">
        <w:rPr>
          <w:lang w:val="en-US"/>
        </w:rPr>
        <w:t xml:space="preserve">particular thesis </w:t>
      </w:r>
      <w:r w:rsidR="00933027" w:rsidRPr="0091405E">
        <w:rPr>
          <w:lang w:val="en-US"/>
        </w:rPr>
        <w:t xml:space="preserve">of </w:t>
      </w:r>
      <w:r w:rsidR="00A47818" w:rsidRPr="0091405E">
        <w:rPr>
          <w:lang w:val="en-US"/>
        </w:rPr>
        <w:t xml:space="preserve">this </w:t>
      </w:r>
      <w:r w:rsidR="00891C7E" w:rsidRPr="0091405E">
        <w:rPr>
          <w:lang w:val="en-US"/>
        </w:rPr>
        <w:t xml:space="preserve">paper </w:t>
      </w:r>
      <w:r w:rsidR="00A47818" w:rsidRPr="0091405E">
        <w:rPr>
          <w:lang w:val="en-US"/>
        </w:rPr>
        <w:t>d</w:t>
      </w:r>
      <w:r w:rsidR="00FB0F62">
        <w:rPr>
          <w:lang w:val="en-US"/>
        </w:rPr>
        <w:t>e</w:t>
      </w:r>
      <w:r w:rsidR="00A47818" w:rsidRPr="0091405E">
        <w:rPr>
          <w:lang w:val="en-US"/>
        </w:rPr>
        <w:t xml:space="preserve">rives from the more general thesis that Keynes’s economics is </w:t>
      </w:r>
      <w:r w:rsidR="00933027" w:rsidRPr="0091405E">
        <w:rPr>
          <w:lang w:val="en-US"/>
        </w:rPr>
        <w:t xml:space="preserve">also </w:t>
      </w:r>
      <w:r w:rsidR="00A47818" w:rsidRPr="0091405E">
        <w:rPr>
          <w:lang w:val="en-US"/>
        </w:rPr>
        <w:t xml:space="preserve">grounded in this conception of human nature.  </w:t>
      </w:r>
      <w:r w:rsidR="00933027" w:rsidRPr="0091405E">
        <w:rPr>
          <w:lang w:val="en-US"/>
        </w:rPr>
        <w:t>It is that</w:t>
      </w:r>
      <w:r w:rsidR="00A47818" w:rsidRPr="0091405E">
        <w:rPr>
          <w:lang w:val="en-US"/>
        </w:rPr>
        <w:t xml:space="preserve"> his account of the relation between entrepreneurship, knowledge and employment gives an essential role to irrationality.</w:t>
      </w:r>
      <w:r w:rsidR="00FE6C2C">
        <w:rPr>
          <w:rStyle w:val="Refdenotaalfinal"/>
          <w:lang w:val="en-US"/>
        </w:rPr>
        <w:endnoteReference w:id="4"/>
      </w:r>
    </w:p>
    <w:p w14:paraId="0C8E2059" w14:textId="77777777" w:rsidR="00A47818" w:rsidRPr="0091405E" w:rsidRDefault="00A47818" w:rsidP="00E335F9">
      <w:pPr>
        <w:autoSpaceDE w:val="0"/>
        <w:autoSpaceDN w:val="0"/>
        <w:adjustRightInd w:val="0"/>
        <w:rPr>
          <w:lang w:val="en-US"/>
        </w:rPr>
      </w:pPr>
    </w:p>
    <w:p w14:paraId="275103CC" w14:textId="7FEF772A" w:rsidR="00745474" w:rsidRPr="0091405E" w:rsidRDefault="00D40BA2" w:rsidP="002E688F">
      <w:pPr>
        <w:autoSpaceDE w:val="0"/>
        <w:autoSpaceDN w:val="0"/>
        <w:adjustRightInd w:val="0"/>
        <w:ind w:firstLine="720"/>
        <w:rPr>
          <w:lang w:val="en-US"/>
        </w:rPr>
      </w:pPr>
      <w:r w:rsidRPr="0091405E">
        <w:rPr>
          <w:lang w:val="en-US"/>
        </w:rPr>
        <w:t xml:space="preserve">The thesis is interpretive; the </w:t>
      </w:r>
      <w:r w:rsidR="00891C7E" w:rsidRPr="0091405E">
        <w:rPr>
          <w:lang w:val="en-US"/>
        </w:rPr>
        <w:t>argument defending it</w:t>
      </w:r>
      <w:r w:rsidRPr="0091405E">
        <w:rPr>
          <w:lang w:val="en-US"/>
        </w:rPr>
        <w:t xml:space="preserve"> relies on the reproduction of text</w:t>
      </w:r>
      <w:r w:rsidR="00B05605" w:rsidRPr="0091405E">
        <w:rPr>
          <w:lang w:val="en-US"/>
        </w:rPr>
        <w:t>s</w:t>
      </w:r>
      <w:r w:rsidRPr="0091405E">
        <w:rPr>
          <w:lang w:val="en-US"/>
        </w:rPr>
        <w:t xml:space="preserve">.   It begins with </w:t>
      </w:r>
      <w:r w:rsidR="00B05605" w:rsidRPr="0091405E">
        <w:rPr>
          <w:lang w:val="en-US"/>
        </w:rPr>
        <w:t>those</w:t>
      </w:r>
      <w:r w:rsidRPr="0091405E">
        <w:rPr>
          <w:lang w:val="en-US"/>
        </w:rPr>
        <w:t xml:space="preserve"> in which Keynes elaborates what he takes to be the essential role played by irrationality in human nature.  It then </w:t>
      </w:r>
      <w:r w:rsidR="00933027" w:rsidRPr="0091405E">
        <w:rPr>
          <w:lang w:val="en-US"/>
        </w:rPr>
        <w:t>narrows the focus to those</w:t>
      </w:r>
      <w:r w:rsidRPr="0091405E">
        <w:rPr>
          <w:lang w:val="en-US"/>
        </w:rPr>
        <w:t xml:space="preserve"> </w:t>
      </w:r>
      <w:r w:rsidR="008755B0" w:rsidRPr="0091405E">
        <w:rPr>
          <w:lang w:val="en-US"/>
        </w:rPr>
        <w:t>in which he</w:t>
      </w:r>
      <w:r w:rsidRPr="0091405E">
        <w:rPr>
          <w:lang w:val="en-US"/>
        </w:rPr>
        <w:t xml:space="preserve"> </w:t>
      </w:r>
      <w:r w:rsidR="00B05605" w:rsidRPr="0091405E">
        <w:rPr>
          <w:lang w:val="en-US"/>
        </w:rPr>
        <w:t xml:space="preserve">makes a particular form of this irrationality the “essential characteristic of capitalism”.  Finally, it </w:t>
      </w:r>
      <w:r w:rsidR="00933027" w:rsidRPr="0091405E">
        <w:rPr>
          <w:lang w:val="en-US"/>
        </w:rPr>
        <w:t xml:space="preserve">narrows the focus still further to </w:t>
      </w:r>
      <w:r w:rsidR="007C7A09" w:rsidRPr="0091405E">
        <w:rPr>
          <w:lang w:val="en-US"/>
        </w:rPr>
        <w:t>texts</w:t>
      </w:r>
      <w:r w:rsidR="00933027" w:rsidRPr="0091405E">
        <w:rPr>
          <w:lang w:val="en-US"/>
        </w:rPr>
        <w:t xml:space="preserve"> giving this capitalist form</w:t>
      </w:r>
      <w:r w:rsidR="00B05605" w:rsidRPr="0091405E">
        <w:rPr>
          <w:lang w:val="en-US"/>
        </w:rPr>
        <w:t xml:space="preserve"> </w:t>
      </w:r>
      <w:r w:rsidR="00F07D05" w:rsidRPr="0091405E">
        <w:rPr>
          <w:lang w:val="en-US"/>
        </w:rPr>
        <w:t xml:space="preserve">of </w:t>
      </w:r>
      <w:r w:rsidR="00B05605" w:rsidRPr="0091405E">
        <w:rPr>
          <w:lang w:val="en-US"/>
        </w:rPr>
        <w:t>irrationality an essential role in entrepreneurship and its relation to knowledge and employment.</w:t>
      </w:r>
    </w:p>
    <w:p w14:paraId="05E724EF" w14:textId="0F80924F" w:rsidR="00E335F9" w:rsidRPr="0091405E" w:rsidRDefault="00E335F9" w:rsidP="00E335F9">
      <w:pPr>
        <w:autoSpaceDE w:val="0"/>
        <w:autoSpaceDN w:val="0"/>
        <w:adjustRightInd w:val="0"/>
        <w:rPr>
          <w:lang w:val="en-US"/>
        </w:rPr>
      </w:pPr>
    </w:p>
    <w:p w14:paraId="02EBA9AA" w14:textId="7903E5A3" w:rsidR="00E355A6" w:rsidRPr="0091405E" w:rsidRDefault="00E355A6" w:rsidP="004355AE">
      <w:pPr>
        <w:autoSpaceDE w:val="0"/>
        <w:autoSpaceDN w:val="0"/>
        <w:adjustRightInd w:val="0"/>
        <w:rPr>
          <w:b/>
          <w:lang w:val="en-US"/>
        </w:rPr>
      </w:pPr>
      <w:r w:rsidRPr="0091405E">
        <w:rPr>
          <w:b/>
          <w:lang w:val="en-US"/>
        </w:rPr>
        <w:t>Irrati</w:t>
      </w:r>
      <w:r w:rsidR="000D00A2" w:rsidRPr="0091405E">
        <w:rPr>
          <w:b/>
          <w:lang w:val="en-US"/>
        </w:rPr>
        <w:t>o</w:t>
      </w:r>
      <w:r w:rsidRPr="0091405E">
        <w:rPr>
          <w:b/>
          <w:lang w:val="en-US"/>
        </w:rPr>
        <w:t>nality and Human Nature</w:t>
      </w:r>
    </w:p>
    <w:p w14:paraId="7E1BD43D" w14:textId="77777777" w:rsidR="00E355A6" w:rsidRPr="0091405E" w:rsidRDefault="00E355A6" w:rsidP="004355AE">
      <w:pPr>
        <w:autoSpaceDE w:val="0"/>
        <w:autoSpaceDN w:val="0"/>
        <w:adjustRightInd w:val="0"/>
        <w:rPr>
          <w:lang w:val="en-US"/>
        </w:rPr>
      </w:pPr>
    </w:p>
    <w:p w14:paraId="49BB24DB" w14:textId="30BCFF7D" w:rsidR="007723F6" w:rsidRPr="0091405E" w:rsidRDefault="00ED29E2" w:rsidP="004355AE">
      <w:pPr>
        <w:autoSpaceDE w:val="0"/>
        <w:autoSpaceDN w:val="0"/>
        <w:adjustRightInd w:val="0"/>
        <w:rPr>
          <w:lang w:val="en-US"/>
        </w:rPr>
      </w:pPr>
      <w:r w:rsidRPr="0091405E">
        <w:rPr>
          <w:lang w:val="en-US"/>
        </w:rPr>
        <w:t xml:space="preserve">The key texts </w:t>
      </w:r>
      <w:r w:rsidR="00D01DC3" w:rsidRPr="0091405E">
        <w:rPr>
          <w:lang w:val="en-US"/>
        </w:rPr>
        <w:t>elaborating</w:t>
      </w:r>
      <w:r w:rsidRPr="0091405E">
        <w:rPr>
          <w:lang w:val="en-US"/>
        </w:rPr>
        <w:t xml:space="preserve"> Keynes’s understanding of the role of irrationality in human nature are the </w:t>
      </w:r>
      <w:r w:rsidRPr="0091405E">
        <w:rPr>
          <w:i/>
          <w:lang w:val="en-US"/>
        </w:rPr>
        <w:t>Two Memoirs</w:t>
      </w:r>
      <w:r w:rsidRPr="0091405E">
        <w:rPr>
          <w:lang w:val="en-US"/>
        </w:rPr>
        <w:t xml:space="preserve"> he arranged in his will to have published after his death.  In the sec</w:t>
      </w:r>
      <w:r w:rsidR="00854CD0" w:rsidRPr="0091405E">
        <w:rPr>
          <w:lang w:val="en-US"/>
        </w:rPr>
        <w:t>ond of these, “My Early Beliefs</w:t>
      </w:r>
      <w:r w:rsidRPr="0091405E">
        <w:rPr>
          <w:lang w:val="en-US"/>
        </w:rPr>
        <w:t>”</w:t>
      </w:r>
      <w:r w:rsidR="00854CD0" w:rsidRPr="0091405E">
        <w:rPr>
          <w:lang w:val="en-US"/>
        </w:rPr>
        <w:t>,</w:t>
      </w:r>
      <w:r w:rsidR="007C7A09" w:rsidRPr="0091405E">
        <w:rPr>
          <w:lang w:val="en-US"/>
        </w:rPr>
        <w:t xml:space="preserve"> he points to what he claims was an early belief</w:t>
      </w:r>
      <w:r w:rsidRPr="0091405E">
        <w:rPr>
          <w:lang w:val="en-US"/>
        </w:rPr>
        <w:t xml:space="preserve"> </w:t>
      </w:r>
      <w:r w:rsidR="004355AE" w:rsidRPr="0091405E">
        <w:rPr>
          <w:lang w:val="en-US"/>
        </w:rPr>
        <w:t>as “</w:t>
      </w:r>
      <w:r w:rsidR="00503A13" w:rsidRPr="0091405E">
        <w:rPr>
          <w:lang w:val="en-US"/>
        </w:rPr>
        <w:t>flimsily based …</w:t>
      </w:r>
      <w:r w:rsidR="004355AE" w:rsidRPr="0091405E">
        <w:rPr>
          <w:lang w:val="en-US"/>
        </w:rPr>
        <w:t xml:space="preserve"> on an </w:t>
      </w:r>
      <w:r w:rsidR="004355AE" w:rsidRPr="0091405E">
        <w:rPr>
          <w:i/>
          <w:lang w:val="en-US"/>
        </w:rPr>
        <w:t>a priori</w:t>
      </w:r>
      <w:r w:rsidR="004355AE" w:rsidRPr="0091405E">
        <w:rPr>
          <w:lang w:val="en-US"/>
        </w:rPr>
        <w:t xml:space="preserve"> view of what human nature is like, both other people's and our own,</w:t>
      </w:r>
      <w:r w:rsidR="00854CD0" w:rsidRPr="0091405E">
        <w:rPr>
          <w:lang w:val="en-US"/>
        </w:rPr>
        <w:t xml:space="preserve"> </w:t>
      </w:r>
      <w:r w:rsidR="004355AE" w:rsidRPr="0091405E">
        <w:rPr>
          <w:lang w:val="en-US"/>
        </w:rPr>
        <w:t>which was disastrously mistaken</w:t>
      </w:r>
      <w:r w:rsidR="000D00A2" w:rsidRPr="0091405E">
        <w:rPr>
          <w:lang w:val="en-US"/>
        </w:rPr>
        <w:t>”.  This was the belief that</w:t>
      </w:r>
    </w:p>
    <w:p w14:paraId="2B81C013" w14:textId="77777777" w:rsidR="00ED29E2" w:rsidRPr="0091405E" w:rsidRDefault="00ED29E2">
      <w:pPr>
        <w:rPr>
          <w:lang w:val="en-US"/>
        </w:rPr>
      </w:pPr>
    </w:p>
    <w:p w14:paraId="2BB25C90" w14:textId="51A9AA79" w:rsidR="00ED29E2" w:rsidRPr="0091405E" w:rsidRDefault="00D146F3" w:rsidP="00ED29E2">
      <w:r w:rsidRPr="0091405E">
        <w:t>“</w:t>
      </w:r>
      <w:r w:rsidR="00ED29E2" w:rsidRPr="0091405E">
        <w:t>the human race already consists of reliable, rational, decent people, influenced by truth and objective standards, who can be safely released from the outward restraints of convention and traditional standards and inflexible rules of conduct, and left, from now onwards, to their own sensible devices, pure motives and reliable intuitions of the good.</w:t>
      </w:r>
      <w:r w:rsidRPr="0091405E">
        <w:t>”</w:t>
      </w:r>
      <w:r w:rsidR="00ED29E2" w:rsidRPr="0091405E">
        <w:t xml:space="preserve"> (X 447)</w:t>
      </w:r>
    </w:p>
    <w:p w14:paraId="7495DAF9" w14:textId="77777777" w:rsidR="00ED29E2" w:rsidRPr="0091405E" w:rsidRDefault="00ED29E2">
      <w:pPr>
        <w:rPr>
          <w:lang w:val="en-US"/>
        </w:rPr>
      </w:pPr>
    </w:p>
    <w:p w14:paraId="33FE7A6B" w14:textId="09EA273C" w:rsidR="003C2158" w:rsidRPr="0091405E" w:rsidRDefault="00ED29E2" w:rsidP="004355AE">
      <w:pPr>
        <w:autoSpaceDE w:val="0"/>
        <w:autoSpaceDN w:val="0"/>
        <w:adjustRightInd w:val="0"/>
        <w:ind w:firstLine="720"/>
        <w:rPr>
          <w:lang w:val="en-US"/>
        </w:rPr>
      </w:pPr>
      <w:r w:rsidRPr="0091405E">
        <w:rPr>
          <w:lang w:val="en-US"/>
        </w:rPr>
        <w:t>Here, the word</w:t>
      </w:r>
      <w:r w:rsidR="00891DFB" w:rsidRPr="0091405E">
        <w:rPr>
          <w:lang w:val="en-US"/>
        </w:rPr>
        <w:t xml:space="preserve"> “already” needs emphasizing.</w:t>
      </w:r>
      <w:r w:rsidR="004355AE" w:rsidRPr="0091405E">
        <w:rPr>
          <w:lang w:val="en-US"/>
        </w:rPr>
        <w:t xml:space="preserve"> Keynes </w:t>
      </w:r>
      <w:r w:rsidRPr="0091405E">
        <w:rPr>
          <w:lang w:val="en-US"/>
        </w:rPr>
        <w:t>continued to believe, as the rest of the memoir itself demonstrates</w:t>
      </w:r>
      <w:r w:rsidR="002B0BEA" w:rsidRPr="0091405E">
        <w:rPr>
          <w:lang w:val="en-US"/>
        </w:rPr>
        <w:t>, i</w:t>
      </w:r>
      <w:r w:rsidR="00A1213D" w:rsidRPr="0091405E">
        <w:rPr>
          <w:lang w:val="en-US"/>
        </w:rPr>
        <w:t xml:space="preserve">n this idea of “reliable, rational, decent people”.  </w:t>
      </w:r>
      <w:r w:rsidRPr="0091405E">
        <w:rPr>
          <w:lang w:val="en-US"/>
        </w:rPr>
        <w:t xml:space="preserve">In fact, </w:t>
      </w:r>
      <w:r w:rsidR="002B1478" w:rsidRPr="0091405E">
        <w:rPr>
          <w:lang w:val="en-US"/>
        </w:rPr>
        <w:t xml:space="preserve">his imagined </w:t>
      </w:r>
      <w:r w:rsidRPr="0091405E">
        <w:rPr>
          <w:lang w:val="en-US"/>
        </w:rPr>
        <w:t>“ideal social republic of the future”</w:t>
      </w:r>
      <w:r w:rsidR="004355AE" w:rsidRPr="0091405E">
        <w:rPr>
          <w:lang w:val="en-US"/>
        </w:rPr>
        <w:t xml:space="preserve"> </w:t>
      </w:r>
      <w:r w:rsidR="002B1478" w:rsidRPr="0091405E">
        <w:rPr>
          <w:lang w:val="en-US"/>
        </w:rPr>
        <w:t xml:space="preserve">(XXI 241) </w:t>
      </w:r>
      <w:r w:rsidR="00197B85" w:rsidRPr="0091405E">
        <w:rPr>
          <w:lang w:val="en-US"/>
        </w:rPr>
        <w:t xml:space="preserve">would be largely </w:t>
      </w:r>
      <w:r w:rsidR="004355AE" w:rsidRPr="0091405E">
        <w:rPr>
          <w:lang w:val="en-US"/>
        </w:rPr>
        <w:t>composed</w:t>
      </w:r>
      <w:r w:rsidRPr="0091405E">
        <w:rPr>
          <w:lang w:val="en-US"/>
        </w:rPr>
        <w:t xml:space="preserve"> of such </w:t>
      </w:r>
      <w:r w:rsidRPr="0091405E">
        <w:rPr>
          <w:lang w:val="en-US"/>
        </w:rPr>
        <w:lastRenderedPageBreak/>
        <w:t>people.</w:t>
      </w:r>
      <w:r w:rsidR="003C2158" w:rsidRPr="0091405E">
        <w:rPr>
          <w:lang w:val="en-US"/>
        </w:rPr>
        <w:t xml:space="preserve">  </w:t>
      </w:r>
      <w:r w:rsidR="00D037E9" w:rsidRPr="0091405E">
        <w:rPr>
          <w:lang w:val="en-US"/>
        </w:rPr>
        <w:t>Numbering</w:t>
      </w:r>
      <w:r w:rsidR="003C2158" w:rsidRPr="0091405E">
        <w:rPr>
          <w:lang w:val="en-US"/>
        </w:rPr>
        <w:t xml:space="preserve"> himself among them, he always remained an “immoralist” in the “strict sense” of </w:t>
      </w:r>
      <w:r w:rsidR="000A211D" w:rsidRPr="0091405E">
        <w:rPr>
          <w:lang w:val="en-US"/>
        </w:rPr>
        <w:t>a person who reasonably</w:t>
      </w:r>
      <w:r w:rsidR="003C2158" w:rsidRPr="0091405E">
        <w:rPr>
          <w:lang w:val="en-US"/>
        </w:rPr>
        <w:t xml:space="preserve"> “repudiated entirely customary morals, conventions.</w:t>
      </w:r>
      <w:r w:rsidR="000A211D" w:rsidRPr="0091405E">
        <w:rPr>
          <w:lang w:val="en-US"/>
        </w:rPr>
        <w:t xml:space="preserve"> </w:t>
      </w:r>
      <w:r w:rsidR="003C2158" w:rsidRPr="0091405E">
        <w:rPr>
          <w:lang w:val="en-US"/>
        </w:rPr>
        <w:t>and traditional wisdom”</w:t>
      </w:r>
      <w:r w:rsidR="00854CD0" w:rsidRPr="0091405E">
        <w:rPr>
          <w:lang w:val="en-US"/>
        </w:rPr>
        <w:t>,</w:t>
      </w:r>
      <w:r w:rsidR="004355AE" w:rsidRPr="0091405E">
        <w:rPr>
          <w:lang w:val="en-US"/>
        </w:rPr>
        <w:t xml:space="preserve"> </w:t>
      </w:r>
      <w:r w:rsidR="004355AE" w:rsidRPr="0091405E">
        <w:rPr>
          <w:i/>
          <w:lang w:val="en-US"/>
        </w:rPr>
        <w:t>i.e.</w:t>
      </w:r>
      <w:r w:rsidR="004355AE" w:rsidRPr="0091405E">
        <w:rPr>
          <w:lang w:val="en-US"/>
        </w:rPr>
        <w:t xml:space="preserve"> a person </w:t>
      </w:r>
      <w:r w:rsidR="00F56CD7" w:rsidRPr="0091405E">
        <w:rPr>
          <w:lang w:val="en-US"/>
        </w:rPr>
        <w:t>who could</w:t>
      </w:r>
      <w:r w:rsidR="004355AE" w:rsidRPr="0091405E">
        <w:rPr>
          <w:lang w:val="en-US"/>
        </w:rPr>
        <w:t xml:space="preserve"> </w:t>
      </w:r>
      <w:r w:rsidR="00F56CD7" w:rsidRPr="0091405E">
        <w:rPr>
          <w:lang w:val="en-US"/>
        </w:rPr>
        <w:t>“</w:t>
      </w:r>
      <w:r w:rsidR="004355AE" w:rsidRPr="0091405E">
        <w:rPr>
          <w:lang w:val="en-US"/>
        </w:rPr>
        <w:t>be safely released from the outward restraints of convention and traditional standards and inflexible rules of conduct”.</w:t>
      </w:r>
      <w:r w:rsidR="003C2158" w:rsidRPr="0091405E">
        <w:rPr>
          <w:lang w:val="en-US"/>
        </w:rPr>
        <w:t xml:space="preserve">  (X 446-7)</w:t>
      </w:r>
    </w:p>
    <w:p w14:paraId="44AB2D5E" w14:textId="77777777" w:rsidR="003C2158" w:rsidRPr="0091405E" w:rsidRDefault="003C2158" w:rsidP="003C2158">
      <w:pPr>
        <w:autoSpaceDE w:val="0"/>
        <w:autoSpaceDN w:val="0"/>
        <w:adjustRightInd w:val="0"/>
        <w:rPr>
          <w:lang w:val="en-US"/>
        </w:rPr>
      </w:pPr>
    </w:p>
    <w:p w14:paraId="5100C47D" w14:textId="0091A422" w:rsidR="000A211D" w:rsidRPr="0091405E" w:rsidRDefault="003C2158" w:rsidP="00B05605">
      <w:pPr>
        <w:autoSpaceDE w:val="0"/>
        <w:autoSpaceDN w:val="0"/>
        <w:adjustRightInd w:val="0"/>
        <w:outlineLvl w:val="0"/>
        <w:rPr>
          <w:lang w:val="en-US"/>
        </w:rPr>
      </w:pPr>
      <w:r w:rsidRPr="0091405E">
        <w:rPr>
          <w:lang w:val="en-US"/>
        </w:rPr>
        <w:tab/>
      </w:r>
      <w:r w:rsidR="000A211D" w:rsidRPr="0091405E">
        <w:rPr>
          <w:lang w:val="en-US"/>
        </w:rPr>
        <w:t>The disastrous mis</w:t>
      </w:r>
      <w:r w:rsidR="00FC7AD8" w:rsidRPr="0091405E">
        <w:rPr>
          <w:lang w:val="en-US"/>
        </w:rPr>
        <w:t>take involved</w:t>
      </w:r>
      <w:r w:rsidR="000A211D" w:rsidRPr="0091405E">
        <w:rPr>
          <w:lang w:val="en-US"/>
        </w:rPr>
        <w:t xml:space="preserve"> was that, in believing this, </w:t>
      </w:r>
      <w:r w:rsidR="00B05605" w:rsidRPr="0091405E">
        <w:rPr>
          <w:lang w:val="en-US"/>
        </w:rPr>
        <w:t>they</w:t>
      </w:r>
    </w:p>
    <w:p w14:paraId="4EF91665" w14:textId="77777777" w:rsidR="00B05605" w:rsidRPr="0091405E" w:rsidRDefault="00B05605" w:rsidP="000A211D">
      <w:pPr>
        <w:autoSpaceDE w:val="0"/>
        <w:autoSpaceDN w:val="0"/>
        <w:adjustRightInd w:val="0"/>
        <w:rPr>
          <w:lang w:val="en-US"/>
        </w:rPr>
      </w:pPr>
    </w:p>
    <w:p w14:paraId="257EBF5C" w14:textId="6852E3C6" w:rsidR="000A211D" w:rsidRPr="0091405E" w:rsidRDefault="00606DFB" w:rsidP="000A211D">
      <w:pPr>
        <w:autoSpaceDE w:val="0"/>
        <w:autoSpaceDN w:val="0"/>
        <w:adjustRightInd w:val="0"/>
        <w:rPr>
          <w:lang w:val="en-US"/>
        </w:rPr>
      </w:pPr>
      <w:r w:rsidRPr="0091405E">
        <w:rPr>
          <w:lang w:val="en-US"/>
        </w:rPr>
        <w:t>“</w:t>
      </w:r>
      <w:r w:rsidR="000A211D" w:rsidRPr="0091405E">
        <w:rPr>
          <w:lang w:val="en-US"/>
        </w:rPr>
        <w:t xml:space="preserve">repudiated all versions of the doctrine of original sin, of there being insane and irrational springs of wickedness in most men. We were not aware that civilisation was a thin and precarious crust erected by the personality and the will of a very few, and only maintained by rules and conventions skilfully put cross and guilefully preserved.” </w:t>
      </w:r>
      <w:r w:rsidR="000C5027" w:rsidRPr="0091405E">
        <w:rPr>
          <w:lang w:val="en-US"/>
        </w:rPr>
        <w:t>(X 447)</w:t>
      </w:r>
    </w:p>
    <w:p w14:paraId="0A7FFEFF" w14:textId="77777777" w:rsidR="000A211D" w:rsidRPr="0091405E" w:rsidRDefault="000A211D" w:rsidP="000A211D">
      <w:pPr>
        <w:autoSpaceDE w:val="0"/>
        <w:autoSpaceDN w:val="0"/>
        <w:adjustRightInd w:val="0"/>
        <w:rPr>
          <w:lang w:val="en-US"/>
        </w:rPr>
      </w:pPr>
    </w:p>
    <w:p w14:paraId="6B66368E" w14:textId="739D1F63" w:rsidR="000A211D" w:rsidRPr="0091405E" w:rsidRDefault="000A211D" w:rsidP="00FC7AD8">
      <w:pPr>
        <w:autoSpaceDE w:val="0"/>
        <w:autoSpaceDN w:val="0"/>
        <w:adjustRightInd w:val="0"/>
        <w:ind w:firstLine="720"/>
        <w:rPr>
          <w:lang w:val="en-US"/>
        </w:rPr>
      </w:pPr>
      <w:r w:rsidRPr="0091405E">
        <w:rPr>
          <w:lang w:val="en-US"/>
        </w:rPr>
        <w:t xml:space="preserve">Thinking “wrongly” about both “the rules and conventions” and </w:t>
      </w:r>
      <w:r w:rsidR="00606DFB" w:rsidRPr="0091405E">
        <w:rPr>
          <w:lang w:val="en-US"/>
        </w:rPr>
        <w:t>the “very few”</w:t>
      </w:r>
      <w:r w:rsidRPr="0091405E">
        <w:rPr>
          <w:lang w:val="en-US"/>
        </w:rPr>
        <w:t xml:space="preserve"> by whom they had been “skilfully put across and guilefully preserved”, </w:t>
      </w:r>
      <w:r w:rsidR="00B170CA" w:rsidRPr="0091405E">
        <w:rPr>
          <w:lang w:val="en-US"/>
        </w:rPr>
        <w:t>Keynes and his friends, he now goes on to claim,</w:t>
      </w:r>
      <w:r w:rsidR="00550CF5" w:rsidRPr="0091405E">
        <w:rPr>
          <w:lang w:val="en-US"/>
        </w:rPr>
        <w:t xml:space="preserve"> had also</w:t>
      </w:r>
      <w:r w:rsidRPr="0091405E">
        <w:rPr>
          <w:lang w:val="en-US"/>
        </w:rPr>
        <w:t xml:space="preserve"> felt “wrongly” about both.</w:t>
      </w:r>
    </w:p>
    <w:p w14:paraId="4B47CF16" w14:textId="77777777" w:rsidR="000A211D" w:rsidRPr="0091405E" w:rsidRDefault="000A211D" w:rsidP="000A211D">
      <w:pPr>
        <w:autoSpaceDE w:val="0"/>
        <w:autoSpaceDN w:val="0"/>
        <w:adjustRightInd w:val="0"/>
        <w:rPr>
          <w:lang w:val="en-US"/>
        </w:rPr>
      </w:pPr>
    </w:p>
    <w:p w14:paraId="1CE04F3E" w14:textId="77777777" w:rsidR="000A211D" w:rsidRPr="0091405E" w:rsidRDefault="000A211D" w:rsidP="00B170CA">
      <w:pPr>
        <w:autoSpaceDE w:val="0"/>
        <w:autoSpaceDN w:val="0"/>
        <w:adjustRightInd w:val="0"/>
        <w:rPr>
          <w:lang w:val="en-US"/>
        </w:rPr>
      </w:pPr>
      <w:r w:rsidRPr="0091405E">
        <w:rPr>
          <w:lang w:val="en-US"/>
        </w:rPr>
        <w:t>“We had no respect for traditional wisdom or the restraints of custom. We lacked reverence, as Lawrence observed and as Ludwig with justice also used to say—for everything and everyone. It did not occur to us to respect the extraordinary accomplishment of our predecessors in the ordering of life (as it now seems to me to have been) or the elaborate framework which they had devised to protect this order. Plato said in his Laws that one of the best of a set of good laws would be a law forbidding any young man to enquire which of them are right or wrong, though an old man remarking any defect in the laws might communicate this observation to a ruler or to an equal in years when no young man was present.</w:t>
      </w:r>
      <w:r w:rsidR="00B170CA" w:rsidRPr="0091405E">
        <w:rPr>
          <w:lang w:val="en-US"/>
        </w:rPr>
        <w:t xml:space="preserve"> That was a dictum in which we should have been unable to discover any point or significance whatever.”</w:t>
      </w:r>
      <w:r w:rsidR="00B170CA" w:rsidRPr="0091405E">
        <w:rPr>
          <w:rStyle w:val="Refdenotaalfinal"/>
          <w:lang w:val="en-US"/>
        </w:rPr>
        <w:endnoteReference w:id="5"/>
      </w:r>
      <w:r w:rsidRPr="0091405E">
        <w:rPr>
          <w:lang w:val="en-US"/>
        </w:rPr>
        <w:t xml:space="preserve"> (X 447-8)</w:t>
      </w:r>
    </w:p>
    <w:p w14:paraId="644CC59A" w14:textId="77777777" w:rsidR="00FC7AD8" w:rsidRPr="0091405E" w:rsidRDefault="00FC7AD8" w:rsidP="00B170CA">
      <w:pPr>
        <w:autoSpaceDE w:val="0"/>
        <w:autoSpaceDN w:val="0"/>
        <w:adjustRightInd w:val="0"/>
        <w:rPr>
          <w:lang w:val="en-US"/>
        </w:rPr>
      </w:pPr>
    </w:p>
    <w:p w14:paraId="70459B1B" w14:textId="15807E34" w:rsidR="00FC7AD8" w:rsidRPr="0091405E" w:rsidRDefault="00FC7AD8" w:rsidP="00B170CA">
      <w:pPr>
        <w:autoSpaceDE w:val="0"/>
        <w:autoSpaceDN w:val="0"/>
        <w:adjustRightInd w:val="0"/>
        <w:rPr>
          <w:lang w:val="en-US"/>
        </w:rPr>
      </w:pPr>
      <w:r w:rsidRPr="0091405E">
        <w:rPr>
          <w:lang w:val="en-US"/>
        </w:rPr>
        <w:tab/>
        <w:t xml:space="preserve">At the end of the memoir Keynes draws out the </w:t>
      </w:r>
      <w:r w:rsidR="00A44779" w:rsidRPr="0091405E">
        <w:rPr>
          <w:lang w:val="en-US"/>
        </w:rPr>
        <w:t xml:space="preserve">following </w:t>
      </w:r>
      <w:r w:rsidR="00F077D8" w:rsidRPr="0091405E">
        <w:rPr>
          <w:lang w:val="en-US"/>
        </w:rPr>
        <w:t>implication of this</w:t>
      </w:r>
      <w:r w:rsidRPr="0091405E">
        <w:rPr>
          <w:lang w:val="en-US"/>
        </w:rPr>
        <w:t xml:space="preserve"> fact of </w:t>
      </w:r>
      <w:r w:rsidR="004E4F0B" w:rsidRPr="0091405E">
        <w:rPr>
          <w:lang w:val="en-US"/>
        </w:rPr>
        <w:t>“there being insan</w:t>
      </w:r>
      <w:r w:rsidRPr="0091405E">
        <w:rPr>
          <w:lang w:val="en-US"/>
        </w:rPr>
        <w:t xml:space="preserve">e and irrational springs of wickedness in most men” for the realistic “discussion of practical affairs”, </w:t>
      </w:r>
      <w:r w:rsidRPr="0091405E">
        <w:rPr>
          <w:i/>
          <w:lang w:val="en-US"/>
        </w:rPr>
        <w:t>e.g</w:t>
      </w:r>
      <w:r w:rsidRPr="0091405E">
        <w:rPr>
          <w:lang w:val="en-US"/>
        </w:rPr>
        <w:t>.,</w:t>
      </w:r>
      <w:r w:rsidRPr="0091405E">
        <w:rPr>
          <w:i/>
          <w:lang w:val="en-US"/>
        </w:rPr>
        <w:t xml:space="preserve"> </w:t>
      </w:r>
      <w:r w:rsidRPr="0091405E">
        <w:rPr>
          <w:lang w:val="en-US"/>
        </w:rPr>
        <w:t>for political economy.</w:t>
      </w:r>
    </w:p>
    <w:p w14:paraId="395C45CF" w14:textId="77777777" w:rsidR="00FC7AD8" w:rsidRPr="0091405E" w:rsidRDefault="00FC7AD8" w:rsidP="00B170CA">
      <w:pPr>
        <w:autoSpaceDE w:val="0"/>
        <w:autoSpaceDN w:val="0"/>
        <w:adjustRightInd w:val="0"/>
        <w:rPr>
          <w:lang w:val="en-US"/>
        </w:rPr>
      </w:pPr>
    </w:p>
    <w:p w14:paraId="23EED85D" w14:textId="77777777" w:rsidR="00FC7AD8" w:rsidRPr="0091405E" w:rsidRDefault="00383C62" w:rsidP="00FC7AD8">
      <w:pPr>
        <w:autoSpaceDE w:val="0"/>
        <w:autoSpaceDN w:val="0"/>
        <w:adjustRightInd w:val="0"/>
        <w:rPr>
          <w:lang w:val="en-US"/>
        </w:rPr>
      </w:pPr>
      <w:r w:rsidRPr="0091405E">
        <w:rPr>
          <w:lang w:val="en-US"/>
        </w:rPr>
        <w:t>“</w:t>
      </w:r>
      <w:r w:rsidR="00FC7AD8" w:rsidRPr="0091405E">
        <w:rPr>
          <w:lang w:val="en-US"/>
        </w:rPr>
        <w:t>as the years wore on towards 1914, the thinness and superficiality, as well as the falsity, of our view of man's heart became, as it now seems to me, more obvious; … Our comments on life and affairs were bright and amusing, but brittle—as I said of the conversation of Russell and myself with Lawrence—because there was no solid diagnosis of human nature underlying them. Bertie in particular sustained simultaneously a pair of opinions ludicrously incompatible. He held that in fact human affairs were carried on after a most irrational fashion, but that the remedy was quite simple and easy, since all we had to do was to carry them on rationally. A discussion of practical affairs on these lines was really very boring. And a discussion of the human heart which ignored so many of its deeper and blinder passions, both good and bad, was scarcely more interesting.</w:t>
      </w:r>
      <w:r w:rsidRPr="0091405E">
        <w:rPr>
          <w:lang w:val="en-US"/>
        </w:rPr>
        <w:t>” (X 449)</w:t>
      </w:r>
    </w:p>
    <w:p w14:paraId="0D265A45" w14:textId="45EF9698" w:rsidR="00654DD3" w:rsidRPr="0091405E" w:rsidRDefault="00383C62" w:rsidP="00A1457E">
      <w:pPr>
        <w:pStyle w:val="NormalWeb"/>
        <w:rPr>
          <w:lang w:val="en-US"/>
        </w:rPr>
      </w:pPr>
      <w:r w:rsidRPr="0091405E">
        <w:rPr>
          <w:lang w:val="en-US"/>
        </w:rPr>
        <w:tab/>
        <w:t>The first memoir, “Dr Melchior:</w:t>
      </w:r>
      <w:r w:rsidR="00E40418" w:rsidRPr="0091405E">
        <w:rPr>
          <w:lang w:val="en-US"/>
        </w:rPr>
        <w:t xml:space="preserve"> A Defeated Enemy</w:t>
      </w:r>
      <w:r w:rsidR="00E36F3C" w:rsidRPr="0091405E">
        <w:rPr>
          <w:lang w:val="en-US"/>
        </w:rPr>
        <w:t>”</w:t>
      </w:r>
      <w:r w:rsidR="00E40418" w:rsidRPr="0091405E">
        <w:rPr>
          <w:lang w:val="en-US"/>
        </w:rPr>
        <w:t>,</w:t>
      </w:r>
      <w:r w:rsidR="00E36F3C" w:rsidRPr="0091405E">
        <w:rPr>
          <w:lang w:val="en-US"/>
        </w:rPr>
        <w:t xml:space="preserve"> illustrates this claimed</w:t>
      </w:r>
      <w:r w:rsidR="002A46CC" w:rsidRPr="0091405E">
        <w:rPr>
          <w:lang w:val="en-US"/>
        </w:rPr>
        <w:t xml:space="preserve"> necessity</w:t>
      </w:r>
      <w:r w:rsidR="004520BB">
        <w:rPr>
          <w:lang w:val="en-US"/>
        </w:rPr>
        <w:t xml:space="preserve"> </w:t>
      </w:r>
      <w:r w:rsidR="002A46CC" w:rsidRPr="0091405E">
        <w:rPr>
          <w:lang w:val="en-US"/>
        </w:rPr>
        <w:t xml:space="preserve"> of taking account of the role of ir</w:t>
      </w:r>
      <w:r w:rsidR="00586439" w:rsidRPr="0091405E">
        <w:rPr>
          <w:lang w:val="en-US"/>
        </w:rPr>
        <w:t>rationality in</w:t>
      </w:r>
      <w:r w:rsidR="002A46CC" w:rsidRPr="0091405E">
        <w:rPr>
          <w:lang w:val="en-US"/>
        </w:rPr>
        <w:t xml:space="preserve"> </w:t>
      </w:r>
      <w:r w:rsidR="00E51142" w:rsidRPr="0091405E">
        <w:rPr>
          <w:lang w:val="en-US"/>
        </w:rPr>
        <w:t xml:space="preserve">realistic </w:t>
      </w:r>
      <w:r w:rsidR="002A46CC" w:rsidRPr="0091405E">
        <w:rPr>
          <w:lang w:val="en-US"/>
        </w:rPr>
        <w:t xml:space="preserve">discussions of practical </w:t>
      </w:r>
      <w:r w:rsidR="00CA3807" w:rsidRPr="0091405E">
        <w:rPr>
          <w:lang w:val="en-US"/>
        </w:rPr>
        <w:t xml:space="preserve">affairs </w:t>
      </w:r>
      <w:r w:rsidR="002A46CC" w:rsidRPr="0091405E">
        <w:rPr>
          <w:lang w:val="en-US"/>
        </w:rPr>
        <w:t>by means of a</w:t>
      </w:r>
      <w:r w:rsidR="008141EE" w:rsidRPr="0091405E">
        <w:rPr>
          <w:lang w:val="en-US"/>
        </w:rPr>
        <w:t>n</w:t>
      </w:r>
      <w:r w:rsidR="00891DFB" w:rsidRPr="0091405E">
        <w:rPr>
          <w:lang w:val="en-US"/>
        </w:rPr>
        <w:t xml:space="preserve"> </w:t>
      </w:r>
      <w:r w:rsidR="008141EE" w:rsidRPr="0091405E">
        <w:rPr>
          <w:lang w:val="en-US"/>
        </w:rPr>
        <w:t xml:space="preserve">examination of the role it played in the negotiations ending in the </w:t>
      </w:r>
      <w:r w:rsidR="008B2B2D" w:rsidRPr="0091405E">
        <w:rPr>
          <w:lang w:val="en-US"/>
        </w:rPr>
        <w:t>Treaty of Versailles.  It is fo</w:t>
      </w:r>
      <w:r w:rsidR="008141EE" w:rsidRPr="0091405E">
        <w:rPr>
          <w:lang w:val="en-US"/>
        </w:rPr>
        <w:t>cused on the part of the negotiations in which</w:t>
      </w:r>
      <w:r w:rsidR="00B60B19">
        <w:rPr>
          <w:lang w:val="en-US"/>
        </w:rPr>
        <w:t xml:space="preserve"> Keynes and Melchior</w:t>
      </w:r>
      <w:r w:rsidR="002A46CC" w:rsidRPr="0091405E">
        <w:rPr>
          <w:lang w:val="en-US"/>
        </w:rPr>
        <w:t xml:space="preserve"> joint</w:t>
      </w:r>
      <w:r w:rsidR="008141EE" w:rsidRPr="0091405E">
        <w:rPr>
          <w:lang w:val="en-US"/>
        </w:rPr>
        <w:t>ly</w:t>
      </w:r>
      <w:r w:rsidR="002A46CC" w:rsidRPr="0091405E">
        <w:rPr>
          <w:lang w:val="en-US"/>
        </w:rPr>
        <w:t xml:space="preserve"> participat</w:t>
      </w:r>
      <w:r w:rsidR="008141EE" w:rsidRPr="0091405E">
        <w:rPr>
          <w:lang w:val="en-US"/>
        </w:rPr>
        <w:t>ed.</w:t>
      </w:r>
      <w:r w:rsidR="002A46CC" w:rsidRPr="0091405E">
        <w:rPr>
          <w:lang w:val="en-US"/>
        </w:rPr>
        <w:t xml:space="preserve">  Melchior is represented throughout the memoir as a person</w:t>
      </w:r>
      <w:r w:rsidR="008B2B2D" w:rsidRPr="0091405E">
        <w:rPr>
          <w:lang w:val="en-US"/>
        </w:rPr>
        <w:t xml:space="preserve"> aware of the significant role played by irrationality in human nature and of its implications.  He was consequently</w:t>
      </w:r>
      <w:r w:rsidR="002A46CC" w:rsidRPr="0091405E">
        <w:rPr>
          <w:lang w:val="en-US"/>
        </w:rPr>
        <w:t xml:space="preserve"> able to think </w:t>
      </w:r>
      <w:r w:rsidR="008141EE" w:rsidRPr="0091405E">
        <w:rPr>
          <w:lang w:val="en-US"/>
        </w:rPr>
        <w:t>and feel rightly about the danger posed to the “thin and precariou</w:t>
      </w:r>
      <w:r w:rsidR="00933A7D">
        <w:rPr>
          <w:lang w:val="en-US"/>
        </w:rPr>
        <w:t>s crust” of “civi</w:t>
      </w:r>
      <w:r w:rsidR="008141EE" w:rsidRPr="0091405E">
        <w:rPr>
          <w:lang w:val="en-US"/>
        </w:rPr>
        <w:t xml:space="preserve">lisation” by </w:t>
      </w:r>
      <w:r w:rsidR="008B2B2D" w:rsidRPr="0091405E">
        <w:rPr>
          <w:lang w:val="en-US"/>
        </w:rPr>
        <w:t xml:space="preserve">this </w:t>
      </w:r>
      <w:r w:rsidR="008141EE" w:rsidRPr="0091405E">
        <w:rPr>
          <w:lang w:val="en-US"/>
        </w:rPr>
        <w:t>irrationality</w:t>
      </w:r>
      <w:r w:rsidR="002A46CC" w:rsidRPr="0091405E">
        <w:rPr>
          <w:lang w:val="en-US"/>
        </w:rPr>
        <w:t xml:space="preserve"> and </w:t>
      </w:r>
      <w:r w:rsidR="00933A7D" w:rsidRPr="0091405E">
        <w:rPr>
          <w:lang w:val="en-US"/>
        </w:rPr>
        <w:t>about the</w:t>
      </w:r>
      <w:r w:rsidR="00DC403F" w:rsidRPr="0091405E">
        <w:rPr>
          <w:lang w:val="en-US"/>
        </w:rPr>
        <w:t xml:space="preserve"> consequent need for “</w:t>
      </w:r>
      <w:r w:rsidR="002A46CC" w:rsidRPr="0091405E">
        <w:rPr>
          <w:lang w:val="en-US"/>
        </w:rPr>
        <w:t>rules and conventions</w:t>
      </w:r>
      <w:r w:rsidR="00DC403F" w:rsidRPr="0091405E">
        <w:rPr>
          <w:lang w:val="en-US"/>
        </w:rPr>
        <w:t>”</w:t>
      </w:r>
      <w:r w:rsidR="002A46CC" w:rsidRPr="0091405E">
        <w:rPr>
          <w:lang w:val="en-US"/>
        </w:rPr>
        <w:t xml:space="preserve"> (the “Tablets of the Law” as Keynes calls them here) </w:t>
      </w:r>
      <w:r w:rsidR="00DC403F" w:rsidRPr="0091405E">
        <w:rPr>
          <w:lang w:val="en-US"/>
        </w:rPr>
        <w:t xml:space="preserve">to protect </w:t>
      </w:r>
      <w:r w:rsidR="008B2B2D" w:rsidRPr="0091405E">
        <w:rPr>
          <w:lang w:val="en-US"/>
        </w:rPr>
        <w:t>the</w:t>
      </w:r>
      <w:r w:rsidR="008141EE" w:rsidRPr="0091405E">
        <w:rPr>
          <w:lang w:val="en-US"/>
        </w:rPr>
        <w:t xml:space="preserve"> crust from</w:t>
      </w:r>
      <w:r w:rsidR="00CE0D52" w:rsidRPr="0091405E">
        <w:rPr>
          <w:lang w:val="en-US"/>
        </w:rPr>
        <w:t xml:space="preserve"> </w:t>
      </w:r>
      <w:r w:rsidR="000A5F07">
        <w:rPr>
          <w:lang w:val="en-US"/>
        </w:rPr>
        <w:t xml:space="preserve">the </w:t>
      </w:r>
      <w:r w:rsidR="00CE0D52" w:rsidRPr="0091405E">
        <w:rPr>
          <w:lang w:val="en-US"/>
        </w:rPr>
        <w:t>“lava” of irrationality “boiling” underneath</w:t>
      </w:r>
      <w:r w:rsidR="00DC403F" w:rsidRPr="0091405E">
        <w:rPr>
          <w:lang w:val="en-US"/>
        </w:rPr>
        <w:t>.</w:t>
      </w:r>
      <w:r w:rsidR="00CA3807" w:rsidRPr="0091405E">
        <w:rPr>
          <w:lang w:val="en-US"/>
        </w:rPr>
        <w:t xml:space="preserve">  The part of the negotiations with which </w:t>
      </w:r>
      <w:r w:rsidR="008B2B2D" w:rsidRPr="0091405E">
        <w:rPr>
          <w:lang w:val="en-US"/>
        </w:rPr>
        <w:t>Keynes and Melchior</w:t>
      </w:r>
      <w:r w:rsidR="005B595D">
        <w:rPr>
          <w:lang w:val="en-US"/>
        </w:rPr>
        <w:t xml:space="preserve"> were chiefly occupied</w:t>
      </w:r>
      <w:r w:rsidR="00CA3807" w:rsidRPr="0091405E">
        <w:rPr>
          <w:lang w:val="en-US"/>
        </w:rPr>
        <w:t xml:space="preserve"> </w:t>
      </w:r>
      <w:r w:rsidR="008141EE" w:rsidRPr="0091405E">
        <w:rPr>
          <w:lang w:val="en-US"/>
        </w:rPr>
        <w:t xml:space="preserve">was </w:t>
      </w:r>
      <w:r w:rsidR="008B2B2D" w:rsidRPr="0091405E">
        <w:rPr>
          <w:lang w:val="en-US"/>
        </w:rPr>
        <w:t>focused on</w:t>
      </w:r>
      <w:r w:rsidR="008141EE" w:rsidRPr="0091405E">
        <w:rPr>
          <w:lang w:val="en-US"/>
        </w:rPr>
        <w:t xml:space="preserve"> </w:t>
      </w:r>
      <w:r w:rsidR="00CA3807" w:rsidRPr="0091405E">
        <w:rPr>
          <w:lang w:val="en-US"/>
        </w:rPr>
        <w:t xml:space="preserve">alleviating the </w:t>
      </w:r>
      <w:r w:rsidR="009D4108" w:rsidRPr="0091405E">
        <w:rPr>
          <w:lang w:val="en-US"/>
        </w:rPr>
        <w:t xml:space="preserve">semi-starvation </w:t>
      </w:r>
      <w:r w:rsidR="00CA3807" w:rsidRPr="0091405E">
        <w:rPr>
          <w:lang w:val="en-US"/>
        </w:rPr>
        <w:t xml:space="preserve">in Germany </w:t>
      </w:r>
      <w:r w:rsidR="009D4108" w:rsidRPr="0091405E">
        <w:rPr>
          <w:lang w:val="en-US"/>
        </w:rPr>
        <w:t xml:space="preserve">brought about </w:t>
      </w:r>
      <w:r w:rsidR="00CA3807" w:rsidRPr="0091405E">
        <w:rPr>
          <w:lang w:val="en-US"/>
        </w:rPr>
        <w:t xml:space="preserve">by the </w:t>
      </w:r>
      <w:r w:rsidR="00A32CA9" w:rsidRPr="0091405E">
        <w:rPr>
          <w:lang w:val="en-US"/>
        </w:rPr>
        <w:t>war and the allied blockade</w:t>
      </w:r>
      <w:r w:rsidR="00D43E92" w:rsidRPr="0091405E">
        <w:rPr>
          <w:lang w:val="en-US"/>
        </w:rPr>
        <w:t>, a</w:t>
      </w:r>
      <w:r w:rsidR="008B2B2D" w:rsidRPr="0091405E">
        <w:rPr>
          <w:lang w:val="en-US"/>
        </w:rPr>
        <w:t xml:space="preserve"> condition both</w:t>
      </w:r>
      <w:r w:rsidR="00D43E92" w:rsidRPr="0091405E">
        <w:rPr>
          <w:lang w:val="en-US"/>
        </w:rPr>
        <w:t xml:space="preserve"> perceived as </w:t>
      </w:r>
      <w:r w:rsidR="000A5F07">
        <w:rPr>
          <w:lang w:val="en-US"/>
        </w:rPr>
        <w:t xml:space="preserve">the </w:t>
      </w:r>
      <w:r w:rsidR="00D43E92" w:rsidRPr="0091405E">
        <w:rPr>
          <w:lang w:val="en-US"/>
        </w:rPr>
        <w:t>one</w:t>
      </w:r>
      <w:r w:rsidR="007D65BB">
        <w:rPr>
          <w:lang w:val="en-US"/>
        </w:rPr>
        <w:t xml:space="preserve"> most threatening</w:t>
      </w:r>
      <w:r w:rsidR="001953FD">
        <w:rPr>
          <w:lang w:val="en-US"/>
        </w:rPr>
        <w:t xml:space="preserve">, if not </w:t>
      </w:r>
      <w:r w:rsidR="00933A7D">
        <w:rPr>
          <w:lang w:val="en-US"/>
        </w:rPr>
        <w:t xml:space="preserve">relieved, </w:t>
      </w:r>
      <w:r w:rsidR="00933A7D" w:rsidRPr="0091405E">
        <w:rPr>
          <w:lang w:val="en-US"/>
        </w:rPr>
        <w:t>to</w:t>
      </w:r>
      <w:r w:rsidR="00D43E92" w:rsidRPr="0091405E">
        <w:rPr>
          <w:lang w:val="en-US"/>
        </w:rPr>
        <w:t xml:space="preserve"> produce an eruption of the lava.</w:t>
      </w:r>
      <w:r w:rsidR="00CA3807" w:rsidRPr="0091405E">
        <w:rPr>
          <w:lang w:val="en-US"/>
        </w:rPr>
        <w:t xml:space="preserve"> </w:t>
      </w:r>
    </w:p>
    <w:p w14:paraId="60B07442" w14:textId="3531907C" w:rsidR="007D09AB" w:rsidRPr="0091405E" w:rsidRDefault="00CA3807" w:rsidP="00F326E6">
      <w:pPr>
        <w:pStyle w:val="NormalWeb"/>
        <w:ind w:firstLine="720"/>
        <w:rPr>
          <w:lang w:val="en-US"/>
        </w:rPr>
      </w:pPr>
      <w:r w:rsidRPr="0091405E">
        <w:rPr>
          <w:lang w:val="en-US"/>
        </w:rPr>
        <w:t xml:space="preserve">The role of irrationality in the negotiations as a whole is personified </w:t>
      </w:r>
      <w:r w:rsidR="008B2B2D" w:rsidRPr="0091405E">
        <w:rPr>
          <w:lang w:val="en-US"/>
        </w:rPr>
        <w:t xml:space="preserve">in the memoir </w:t>
      </w:r>
      <w:r w:rsidRPr="0091405E">
        <w:rPr>
          <w:lang w:val="en-US"/>
        </w:rPr>
        <w:t xml:space="preserve">by the </w:t>
      </w:r>
      <w:r w:rsidR="00E40418" w:rsidRPr="0091405E">
        <w:rPr>
          <w:lang w:val="en-US"/>
        </w:rPr>
        <w:t xml:space="preserve">role of the </w:t>
      </w:r>
      <w:r w:rsidRPr="0091405E">
        <w:rPr>
          <w:lang w:val="en-US"/>
        </w:rPr>
        <w:t>French finance minister, Klotz, in this p</w:t>
      </w:r>
      <w:r w:rsidR="00DF4B4F" w:rsidRPr="0091405E">
        <w:rPr>
          <w:lang w:val="en-US"/>
        </w:rPr>
        <w:t>art of th</w:t>
      </w:r>
      <w:r w:rsidR="00E54A41" w:rsidRPr="0091405E">
        <w:rPr>
          <w:lang w:val="en-US"/>
        </w:rPr>
        <w:t xml:space="preserve">em.  </w:t>
      </w:r>
      <w:r w:rsidR="00DF4B4F" w:rsidRPr="0091405E">
        <w:rPr>
          <w:lang w:val="en-US"/>
        </w:rPr>
        <w:t xml:space="preserve">Keynes </w:t>
      </w:r>
      <w:r w:rsidR="00E54A41" w:rsidRPr="0091405E">
        <w:rPr>
          <w:lang w:val="en-US"/>
        </w:rPr>
        <w:t>elsewhere says of him</w:t>
      </w:r>
      <w:r w:rsidR="00DF4B4F" w:rsidRPr="0091405E">
        <w:rPr>
          <w:lang w:val="en-US"/>
        </w:rPr>
        <w:t>, “</w:t>
      </w:r>
      <w:r w:rsidR="00DF4B4F" w:rsidRPr="0091405E">
        <w:t>If any individual is to be picked out as chiefly responsible for prolonging the dreadful privations of Central Europe, it must certainly be the celebrated Monsieur Klotz.” (X 56)</w:t>
      </w:r>
      <w:r w:rsidRPr="0091405E">
        <w:rPr>
          <w:lang w:val="en-US"/>
        </w:rPr>
        <w:t xml:space="preserve"> In particular, he </w:t>
      </w:r>
      <w:r w:rsidR="00605048" w:rsidRPr="0091405E">
        <w:rPr>
          <w:lang w:val="en-US"/>
        </w:rPr>
        <w:t>is portrayed as representing</w:t>
      </w:r>
      <w:r w:rsidRPr="0091405E">
        <w:rPr>
          <w:lang w:val="en-US"/>
        </w:rPr>
        <w:t xml:space="preserve"> both </w:t>
      </w:r>
      <w:r w:rsidR="00E40418" w:rsidRPr="0091405E">
        <w:t>the “</w:t>
      </w:r>
      <w:r w:rsidR="00A1457E" w:rsidRPr="0091405E">
        <w:t xml:space="preserve">the grasping sterility of France; or of that part of France, which in spite of what Clive and Roger may say, </w:t>
      </w:r>
      <w:r w:rsidR="00A1457E" w:rsidRPr="0091405E">
        <w:rPr>
          <w:i/>
          <w:iCs/>
        </w:rPr>
        <w:t xml:space="preserve">is </w:t>
      </w:r>
      <w:r w:rsidR="00A1457E" w:rsidRPr="0091405E">
        <w:t xml:space="preserve">France” </w:t>
      </w:r>
      <w:r w:rsidR="00C96AAB">
        <w:t>(</w:t>
      </w:r>
      <w:r w:rsidR="009B7AC2">
        <w:t xml:space="preserve">X </w:t>
      </w:r>
      <w:r w:rsidR="0079052C">
        <w:t xml:space="preserve">403) </w:t>
      </w:r>
      <w:r w:rsidR="00A1457E" w:rsidRPr="0091405E">
        <w:t xml:space="preserve">and </w:t>
      </w:r>
      <w:r w:rsidR="005F0753" w:rsidRPr="0091405E">
        <w:t>the expression of this</w:t>
      </w:r>
      <w:r w:rsidR="00A1457E" w:rsidRPr="0091405E">
        <w:t xml:space="preserve"> in </w:t>
      </w:r>
      <w:r w:rsidR="00A1457E" w:rsidRPr="0091405E">
        <w:rPr>
          <w:i/>
        </w:rPr>
        <w:t>auri sacra fames</w:t>
      </w:r>
      <w:r w:rsidR="00A1457E" w:rsidRPr="0091405E">
        <w:t>.  The main obstacle to re-supply Keynes and Melchior had to overcome was Klotz’s insistence that Germany not be allowed to use its gold and liquid resources to buy food.  These were to be reserved for the payment of reparations</w:t>
      </w:r>
      <w:r w:rsidR="005F0753" w:rsidRPr="0091405E">
        <w:t xml:space="preserve"> to France</w:t>
      </w:r>
      <w:r w:rsidR="00A1457E" w:rsidRPr="0091405E">
        <w:t xml:space="preserve">.  In no small part because of Keynes and Melchior’s combined </w:t>
      </w:r>
      <w:r w:rsidR="00E40418" w:rsidRPr="0091405E">
        <w:t>skilful negotiating</w:t>
      </w:r>
      <w:r w:rsidR="000543E0">
        <w:t>,</w:t>
      </w:r>
      <w:r w:rsidR="00A1457E" w:rsidRPr="0091405E">
        <w:t xml:space="preserve"> this obstacle was eventually overcome.  </w:t>
      </w:r>
    </w:p>
    <w:p w14:paraId="6C68EFE6" w14:textId="090406B1" w:rsidR="00A1457E" w:rsidRPr="0091405E" w:rsidRDefault="00A1457E" w:rsidP="007D09AB">
      <w:pPr>
        <w:pStyle w:val="NormalWeb"/>
        <w:ind w:firstLine="720"/>
      </w:pPr>
      <w:r w:rsidRPr="0091405E">
        <w:t xml:space="preserve">Overall, however, </w:t>
      </w:r>
      <w:r w:rsidR="00A277C0" w:rsidRPr="0091405E">
        <w:t>the irrationality at work in the negotiations was to produce disastrous consequences</w:t>
      </w:r>
      <w:r w:rsidRPr="0091405E">
        <w:t xml:space="preserve">.  </w:t>
      </w:r>
      <w:r w:rsidR="00661E14" w:rsidRPr="0091405E">
        <w:t xml:space="preserve">At the end of the memoir, </w:t>
      </w:r>
      <w:r w:rsidRPr="0091405E">
        <w:t>Keynes reports Melchior</w:t>
      </w:r>
      <w:r w:rsidR="007F6A9D" w:rsidRPr="0091405E">
        <w:t>’s</w:t>
      </w:r>
      <w:r w:rsidRPr="0091405E">
        <w:t xml:space="preserve"> being moved practically to tears </w:t>
      </w:r>
      <w:r w:rsidR="00075521" w:rsidRPr="0091405E">
        <w:t>(</w:t>
      </w:r>
      <w:r w:rsidR="00075521" w:rsidRPr="0091405E">
        <w:rPr>
          <w:i/>
        </w:rPr>
        <w:t>i.e.</w:t>
      </w:r>
      <w:r w:rsidR="00075521" w:rsidRPr="0091405E">
        <w:t xml:space="preserve"> feeling rightly) </w:t>
      </w:r>
      <w:r w:rsidRPr="0091405E">
        <w:t xml:space="preserve">by </w:t>
      </w:r>
      <w:r w:rsidR="00661E14" w:rsidRPr="0091405E">
        <w:t>Keynes’s</w:t>
      </w:r>
      <w:r w:rsidRPr="0091405E">
        <w:t xml:space="preserve"> reading to him, at a subsequent meeting in Amsterdam after both had resigned from the negoti</w:t>
      </w:r>
      <w:r w:rsidR="00661E14" w:rsidRPr="0091405E">
        <w:t>ati</w:t>
      </w:r>
      <w:r w:rsidRPr="0091405E">
        <w:t xml:space="preserve">ons, the chapter from </w:t>
      </w:r>
      <w:r w:rsidRPr="0091405E">
        <w:rPr>
          <w:i/>
        </w:rPr>
        <w:t>The Economic Consequences of the Peace</w:t>
      </w:r>
      <w:r w:rsidRPr="0091405E">
        <w:t xml:space="preserve"> elaborating the role played by Woodrow Wilson’s irrationality</w:t>
      </w:r>
      <w:r w:rsidR="00A622C2" w:rsidRPr="0091405E">
        <w:rPr>
          <w:rStyle w:val="Refdenotaalfinal"/>
        </w:rPr>
        <w:endnoteReference w:id="6"/>
      </w:r>
      <w:r w:rsidR="00DA18F6" w:rsidRPr="0091405E">
        <w:t xml:space="preserve"> in </w:t>
      </w:r>
      <w:r w:rsidR="008B2B2D" w:rsidRPr="0091405E">
        <w:t>producing</w:t>
      </w:r>
      <w:r w:rsidR="00DA18F6" w:rsidRPr="0091405E">
        <w:t xml:space="preserve"> this </w:t>
      </w:r>
      <w:r w:rsidRPr="0091405E">
        <w:t>outcome.</w:t>
      </w:r>
    </w:p>
    <w:p w14:paraId="10C8484A" w14:textId="66F01458" w:rsidR="007D09AB" w:rsidRPr="0091405E" w:rsidRDefault="007D09AB" w:rsidP="007D09AB">
      <w:pPr>
        <w:pStyle w:val="NormalWeb"/>
      </w:pPr>
      <w:r w:rsidRPr="0091405E">
        <w:t>“My book was not then out, and I had with me the manuscript of my chapter on the President. After lunch I read it to them. We went upstairs for privacy, this time to my bedroom, not Melchior's. I noted its effect on the two Jews. Warburg</w:t>
      </w:r>
      <w:r w:rsidR="00A622C2" w:rsidRPr="0091405E">
        <w:rPr>
          <w:rStyle w:val="Refdenotaalfinal"/>
        </w:rPr>
        <w:endnoteReference w:id="7"/>
      </w:r>
      <w:r w:rsidRPr="0091405E">
        <w:t>, for personal reasons, hated the President and felt a chuckling delight at his discomfiture; he laughed and giggled and thought it an awfully good hit. But Melchior, as I read, grew ever more solemn, until at the end he appeared almost to be in tears. This, then, was the other side of the curtain; neither profound causes, nor inevitable fate, nor magnificent wickedness. The Tablets of the Law, it was Melchior's thought at that moment, had perished meanly.”</w:t>
      </w:r>
      <w:r w:rsidR="002D3F5B">
        <w:t xml:space="preserve"> (X </w:t>
      </w:r>
      <w:r w:rsidR="00A75FC5">
        <w:t>429)</w:t>
      </w:r>
    </w:p>
    <w:p w14:paraId="4A1ABEA1" w14:textId="36E4342A" w:rsidR="007D09AB" w:rsidRPr="0091405E" w:rsidRDefault="00DF4B4F" w:rsidP="00A1457E">
      <w:pPr>
        <w:pStyle w:val="NormalWeb"/>
      </w:pPr>
      <w:r w:rsidRPr="0091405E">
        <w:tab/>
        <w:t xml:space="preserve">In </w:t>
      </w:r>
      <w:r w:rsidRPr="0091405E">
        <w:rPr>
          <w:i/>
        </w:rPr>
        <w:t>The Economic Consequences of the Peace</w:t>
      </w:r>
      <w:r w:rsidR="00EA7F81" w:rsidRPr="0091405E">
        <w:t xml:space="preserve"> itself</w:t>
      </w:r>
      <w:r w:rsidR="0094791E">
        <w:t>,</w:t>
      </w:r>
      <w:r w:rsidR="00EA7F81" w:rsidRPr="0091405E">
        <w:t xml:space="preserve"> </w:t>
      </w:r>
      <w:r w:rsidRPr="0091405E">
        <w:t>Keynes represents the human “soul” a</w:t>
      </w:r>
      <w:r w:rsidR="00CD5862" w:rsidRPr="0091405E">
        <w:t>s composed of a</w:t>
      </w:r>
      <w:r w:rsidRPr="0091405E">
        <w:t xml:space="preserve"> “universal element”</w:t>
      </w:r>
      <w:r w:rsidR="00D43E92" w:rsidRPr="0091405E">
        <w:t xml:space="preserve"> –</w:t>
      </w:r>
      <w:r w:rsidR="00B61267" w:rsidRPr="0091405E">
        <w:t xml:space="preserve"> </w:t>
      </w:r>
      <w:r w:rsidR="00E86444" w:rsidRPr="0091405E">
        <w:t>the element fully actualized in “reliable, rational, decent people</w:t>
      </w:r>
      <w:r w:rsidR="00B61267" w:rsidRPr="0091405E">
        <w:t xml:space="preserve">” </w:t>
      </w:r>
      <w:r w:rsidR="00D43E92" w:rsidRPr="0091405E">
        <w:t xml:space="preserve">– </w:t>
      </w:r>
      <w:r w:rsidRPr="0091405E">
        <w:t xml:space="preserve"> in conflict with this irrational element, </w:t>
      </w:r>
      <w:r w:rsidR="004C0F5F" w:rsidRPr="0091405E">
        <w:t>c</w:t>
      </w:r>
      <w:r w:rsidR="007953F4" w:rsidRPr="0091405E">
        <w:t xml:space="preserve">laiming of the </w:t>
      </w:r>
      <w:r w:rsidR="007B0E69" w:rsidRPr="0091405E">
        <w:t xml:space="preserve">condition of the </w:t>
      </w:r>
      <w:r w:rsidR="007953F4" w:rsidRPr="0091405E">
        <w:t>former</w:t>
      </w:r>
      <w:r w:rsidR="007B0E69" w:rsidRPr="0091405E">
        <w:t xml:space="preserve"> in 1919</w:t>
      </w:r>
      <w:r w:rsidR="004C0F5F" w:rsidRPr="0091405E">
        <w:t xml:space="preserve"> that</w:t>
      </w:r>
      <w:r w:rsidR="004C2AA6" w:rsidRPr="0091405E">
        <w:t>,</w:t>
      </w:r>
      <w:r w:rsidR="004C0F5F" w:rsidRPr="0091405E">
        <w:t xml:space="preserve"> “Never in the lifetime of men now living has the universal element in the soul of man burnt so dimly.” (II 189</w:t>
      </w:r>
      <w:r w:rsidR="00933A7D" w:rsidRPr="0091405E">
        <w:t>) Elsewhere</w:t>
      </w:r>
      <w:r w:rsidR="004C5D49" w:rsidRPr="0091405E">
        <w:t xml:space="preserve"> he represents this as a conflict bet</w:t>
      </w:r>
      <w:r w:rsidR="00831902" w:rsidRPr="0091405E">
        <w:t>ween reason and “blind instinct</w:t>
      </w:r>
      <w:r w:rsidR="004C5D49" w:rsidRPr="0091405E">
        <w:t>”</w:t>
      </w:r>
      <w:r w:rsidR="00831902" w:rsidRPr="0091405E">
        <w:t>.</w:t>
      </w:r>
      <w:r w:rsidR="004C5D49" w:rsidRPr="0091405E">
        <w:t xml:space="preserve"> </w:t>
      </w:r>
      <w:r w:rsidR="00704498" w:rsidRPr="0091405E">
        <w:t xml:space="preserve"> </w:t>
      </w:r>
      <w:r w:rsidR="00A23135" w:rsidRPr="0091405E">
        <w:t>For the “ideal social republic of the future” to become practicable, individuals had</w:t>
      </w:r>
      <w:r w:rsidRPr="0091405E">
        <w:t xml:space="preserve"> “to substitute moral and rational motive as their spring of action in place of blind instinct.” (XVII 453) This required the full developmen</w:t>
      </w:r>
      <w:r w:rsidR="00783253" w:rsidRPr="0091405E">
        <w:t xml:space="preserve">t and coming into dominance of </w:t>
      </w:r>
      <w:r w:rsidRPr="0091405E">
        <w:t xml:space="preserve">the </w:t>
      </w:r>
      <w:r w:rsidR="00783253" w:rsidRPr="0091405E">
        <w:t>“</w:t>
      </w:r>
      <w:r w:rsidRPr="0091405E">
        <w:t>unive</w:t>
      </w:r>
      <w:r w:rsidR="00783253" w:rsidRPr="0091405E">
        <w:t>rsal element</w:t>
      </w:r>
      <w:r w:rsidRPr="0091405E">
        <w:t>”</w:t>
      </w:r>
      <w:r w:rsidR="00B554F3" w:rsidRPr="0091405E">
        <w:t>.</w:t>
      </w:r>
      <w:r w:rsidRPr="0091405E">
        <w:rPr>
          <w:i/>
          <w:iCs/>
        </w:rPr>
        <w:t xml:space="preserve">  </w:t>
      </w:r>
    </w:p>
    <w:p w14:paraId="5201D7DB" w14:textId="382EAF11" w:rsidR="00CD2A52" w:rsidRPr="0091405E" w:rsidRDefault="00CD2A52" w:rsidP="00697CA3">
      <w:pPr>
        <w:pStyle w:val="NormalWeb"/>
        <w:ind w:firstLine="720"/>
      </w:pPr>
      <w:r w:rsidRPr="0091405E">
        <w:t xml:space="preserve">Consistent with this idea of human nature, Keynes identifies “capitalism” with </w:t>
      </w:r>
      <w:r w:rsidR="00B554F3" w:rsidRPr="0091405E">
        <w:t>a particular form of irrationality, t</w:t>
      </w:r>
      <w:r w:rsidR="00281211" w:rsidRPr="0091405E">
        <w:t xml:space="preserve">he domination of economic motivation by “the money-making and money-loving </w:t>
      </w:r>
      <w:r w:rsidR="00825838" w:rsidRPr="0091405E">
        <w:t>instincts</w:t>
      </w:r>
      <w:r w:rsidRPr="0091405E">
        <w:t>”</w:t>
      </w:r>
      <w:r w:rsidR="00825838" w:rsidRPr="0091405E">
        <w:t>.</w:t>
      </w:r>
    </w:p>
    <w:p w14:paraId="0B0BD932" w14:textId="5B9165C6" w:rsidR="004F7A42" w:rsidRPr="0091405E" w:rsidRDefault="00CD2A52" w:rsidP="00A1457E">
      <w:pPr>
        <w:pStyle w:val="NormalWeb"/>
      </w:pPr>
      <w:r w:rsidRPr="0091405E">
        <w:rPr>
          <w:b/>
        </w:rPr>
        <w:t>Irrationality and Capitalism</w:t>
      </w:r>
    </w:p>
    <w:p w14:paraId="57B9FFCB" w14:textId="34D72766" w:rsidR="00E22AF7" w:rsidRPr="0091405E" w:rsidRDefault="00825838" w:rsidP="00A83FBF">
      <w:pPr>
        <w:autoSpaceDE w:val="0"/>
        <w:autoSpaceDN w:val="0"/>
        <w:adjustRightInd w:val="0"/>
        <w:rPr>
          <w:lang w:val="en-US"/>
        </w:rPr>
      </w:pPr>
      <w:r w:rsidRPr="0091405E">
        <w:t>In the final section of</w:t>
      </w:r>
      <w:r w:rsidR="00C95644" w:rsidRPr="0091405E">
        <w:t xml:space="preserve"> </w:t>
      </w:r>
      <w:r w:rsidR="002949B3" w:rsidRPr="0091405E">
        <w:t>“The End of Laissez Faire</w:t>
      </w:r>
      <w:r w:rsidR="00E22AF7" w:rsidRPr="0091405E">
        <w:t>”</w:t>
      </w:r>
      <w:r w:rsidR="002949B3" w:rsidRPr="0091405E">
        <w:t>,</w:t>
      </w:r>
      <w:r w:rsidR="00E22AF7" w:rsidRPr="0091405E">
        <w:t xml:space="preserve"> having described </w:t>
      </w:r>
      <w:r w:rsidR="00F50C6E" w:rsidRPr="0091405E">
        <w:t>the essay</w:t>
      </w:r>
      <w:r w:rsidR="00E22AF7" w:rsidRPr="0091405E">
        <w:t xml:space="preserve"> to th</w:t>
      </w:r>
      <w:r w:rsidR="008C2065" w:rsidRPr="0091405E">
        <w:t>at</w:t>
      </w:r>
      <w:r w:rsidR="00E22AF7" w:rsidRPr="0091405E">
        <w:t xml:space="preserve"> point as </w:t>
      </w:r>
      <w:r w:rsidR="00A83FBF" w:rsidRPr="0091405E">
        <w:t>“</w:t>
      </w:r>
      <w:r w:rsidR="00A83FBF" w:rsidRPr="0091405E">
        <w:rPr>
          <w:lang w:val="en-US"/>
        </w:rPr>
        <w:t>directed towards possible improvements in the technique of modern capitalism by the agen</w:t>
      </w:r>
      <w:r w:rsidR="00A20258">
        <w:rPr>
          <w:lang w:val="en-US"/>
        </w:rPr>
        <w:t>cy of collective action</w:t>
      </w:r>
      <w:r w:rsidR="00A83FBF" w:rsidRPr="0091405E">
        <w:rPr>
          <w:lang w:val="en-US"/>
        </w:rPr>
        <w:t>”</w:t>
      </w:r>
      <w:r w:rsidR="00A20258">
        <w:rPr>
          <w:lang w:val="en-US"/>
        </w:rPr>
        <w:t>,</w:t>
      </w:r>
      <w:r w:rsidR="00A83FBF" w:rsidRPr="0091405E">
        <w:rPr>
          <w:lang w:val="en-US"/>
        </w:rPr>
        <w:t xml:space="preserve"> </w:t>
      </w:r>
      <w:r w:rsidR="00A20258">
        <w:rPr>
          <w:lang w:val="en-US"/>
        </w:rPr>
        <w:t>Keynes goes on to claim that,</w:t>
      </w:r>
    </w:p>
    <w:p w14:paraId="1906B137" w14:textId="30C9443A" w:rsidR="0094683B" w:rsidRPr="0091405E" w:rsidRDefault="0094683B" w:rsidP="00A83FBF">
      <w:pPr>
        <w:autoSpaceDE w:val="0"/>
        <w:autoSpaceDN w:val="0"/>
        <w:adjustRightInd w:val="0"/>
        <w:rPr>
          <w:lang w:val="en-US"/>
        </w:rPr>
      </w:pPr>
    </w:p>
    <w:p w14:paraId="344B3638" w14:textId="1A88BC7C" w:rsidR="0094683B" w:rsidRPr="0091405E" w:rsidRDefault="004201FB" w:rsidP="0094683B">
      <w:pPr>
        <w:autoSpaceDE w:val="0"/>
        <w:autoSpaceDN w:val="0"/>
        <w:adjustRightInd w:val="0"/>
        <w:rPr>
          <w:lang w:val="en-US"/>
        </w:rPr>
      </w:pPr>
      <w:r w:rsidRPr="0091405E">
        <w:rPr>
          <w:lang w:val="en-US"/>
        </w:rPr>
        <w:t>“</w:t>
      </w:r>
      <w:r w:rsidR="0094683B" w:rsidRPr="0091405E">
        <w:rPr>
          <w:lang w:val="en-US"/>
        </w:rPr>
        <w:t>There is nothing in them which is seriously incompatible with what seems to me to be the essential characteristic of capitalism, namely the dependence upon an intense appeal to the money-making and money-loving instincts of individuals as the main motive force of the economic machine.</w:t>
      </w:r>
      <w:r w:rsidRPr="0091405E">
        <w:rPr>
          <w:lang w:val="en-US"/>
        </w:rPr>
        <w:t>”</w:t>
      </w:r>
      <w:r w:rsidR="00301580" w:rsidRPr="0091405E">
        <w:rPr>
          <w:lang w:val="en-US"/>
        </w:rPr>
        <w:t xml:space="preserve"> (IX 293)</w:t>
      </w:r>
    </w:p>
    <w:p w14:paraId="3A8AB8A7" w14:textId="34960AFD" w:rsidR="00B27881" w:rsidRPr="0091405E" w:rsidRDefault="005D7CCA" w:rsidP="00467F36">
      <w:pPr>
        <w:pStyle w:val="NormalWeb"/>
        <w:ind w:firstLine="720"/>
      </w:pPr>
      <w:r w:rsidRPr="0091405E">
        <w:rPr>
          <w:lang w:val="en-US"/>
        </w:rPr>
        <w:t>In “Economic Possibilities for Our Grandchildren”</w:t>
      </w:r>
      <w:r w:rsidR="002949B3" w:rsidRPr="0091405E">
        <w:rPr>
          <w:lang w:val="en-US"/>
        </w:rPr>
        <w:t>,</w:t>
      </w:r>
      <w:r w:rsidRPr="0091405E">
        <w:rPr>
          <w:lang w:val="en-US"/>
        </w:rPr>
        <w:t xml:space="preserve"> he elaborates these “instincts” as the irrational </w:t>
      </w:r>
      <w:r w:rsidR="000B679B" w:rsidRPr="0091405E">
        <w:rPr>
          <w:lang w:val="en-US"/>
        </w:rPr>
        <w:t>“love of money</w:t>
      </w:r>
      <w:r w:rsidRPr="0091405E">
        <w:rPr>
          <w:lang w:val="en-US"/>
        </w:rPr>
        <w:t xml:space="preserve"> as a po</w:t>
      </w:r>
      <w:r w:rsidR="000B679B" w:rsidRPr="0091405E">
        <w:rPr>
          <w:lang w:val="en-US"/>
        </w:rPr>
        <w:t>ssession</w:t>
      </w:r>
      <w:r w:rsidRPr="0091405E">
        <w:rPr>
          <w:lang w:val="en-US"/>
        </w:rPr>
        <w:t>” and irrational “purposive</w:t>
      </w:r>
      <w:r w:rsidR="004D0B3A">
        <w:rPr>
          <w:lang w:val="en-US"/>
        </w:rPr>
        <w:t>ness</w:t>
      </w:r>
      <w:r w:rsidRPr="0091405E">
        <w:rPr>
          <w:lang w:val="en-US"/>
        </w:rPr>
        <w:t>”</w:t>
      </w:r>
      <w:r w:rsidR="004D0B3A">
        <w:rPr>
          <w:lang w:val="en-US"/>
        </w:rPr>
        <w:t>.</w:t>
      </w:r>
      <w:r w:rsidRPr="0091405E">
        <w:rPr>
          <w:lang w:val="en-US"/>
        </w:rPr>
        <w:t xml:space="preserve">  </w:t>
      </w:r>
      <w:r w:rsidR="0052618D" w:rsidRPr="0091405E">
        <w:rPr>
          <w:lang w:val="en-US"/>
        </w:rPr>
        <w:t xml:space="preserve">The </w:t>
      </w:r>
      <w:r w:rsidR="00933A7D" w:rsidRPr="0091405E">
        <w:rPr>
          <w:lang w:val="en-US"/>
        </w:rPr>
        <w:t>former</w:t>
      </w:r>
      <w:r w:rsidR="00933A7D" w:rsidRPr="0091405E">
        <w:t>,</w:t>
      </w:r>
      <w:r w:rsidR="0016785F" w:rsidRPr="0091405E">
        <w:t xml:space="preserve"> he claims, </w:t>
      </w:r>
      <w:r w:rsidR="000B679B" w:rsidRPr="0091405E">
        <w:t xml:space="preserve">is </w:t>
      </w:r>
      <w:r w:rsidRPr="0091405E">
        <w:rPr>
          <w:lang w:val="en-US"/>
        </w:rPr>
        <w:t>“</w:t>
      </w:r>
      <w:r w:rsidR="00800203" w:rsidRPr="0091405E">
        <w:t xml:space="preserve">one of those semi-criminal, semi-pathological propensities which one hands over with a shudder to the specialists in mental disease.” (IX 329) </w:t>
      </w:r>
      <w:r w:rsidR="005C686F" w:rsidRPr="0091405E">
        <w:t xml:space="preserve">The latter </w:t>
      </w:r>
    </w:p>
    <w:p w14:paraId="3E8F144A" w14:textId="77777777" w:rsidR="00B27881" w:rsidRPr="0091405E" w:rsidRDefault="005C686F" w:rsidP="00B27881">
      <w:pPr>
        <w:pStyle w:val="NormalWeb"/>
      </w:pPr>
      <w:r w:rsidRPr="0091405E">
        <w:t xml:space="preserve">“means that we are more concerned with the remote future results of our actions than with their own quality </w:t>
      </w:r>
      <w:r w:rsidR="003A65D1" w:rsidRPr="0091405E">
        <w:t>or their immediate effects on our own environment. The 'purposive' man is always trying to secure a spurious and delusive immortality for his acts by pushing his interest in them forward into time.” (IX 329)</w:t>
      </w:r>
      <w:r w:rsidR="00AF0AA4" w:rsidRPr="0091405E">
        <w:t xml:space="preserve"> </w:t>
      </w:r>
    </w:p>
    <w:p w14:paraId="2FF0A0E2" w14:textId="74DDFE7F" w:rsidR="00B3175B" w:rsidRPr="0091405E" w:rsidRDefault="00841922" w:rsidP="00B31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6"/>
        </w:rPr>
      </w:pPr>
      <w:r w:rsidRPr="0091405E">
        <w:rPr>
          <w:szCs w:val="26"/>
        </w:rPr>
        <w:tab/>
      </w:r>
      <w:r w:rsidR="00171070" w:rsidRPr="0091405E">
        <w:rPr>
          <w:szCs w:val="26"/>
        </w:rPr>
        <w:t>In</w:t>
      </w:r>
      <w:r w:rsidR="00B3175B" w:rsidRPr="0091405E">
        <w:rPr>
          <w:szCs w:val="26"/>
        </w:rPr>
        <w:t xml:space="preserve"> “A Short View of Russia”</w:t>
      </w:r>
      <w:r w:rsidR="00171070" w:rsidRPr="0091405E">
        <w:rPr>
          <w:szCs w:val="26"/>
        </w:rPr>
        <w:t xml:space="preserve"> he claims the following about “the love of money” and “the habitual appeal to the money motive in nine-tenths of the activities of life” including “the social appeal to the hoarding instinct as the foundation of the necessary provision for the family and the future”.</w:t>
      </w:r>
    </w:p>
    <w:p w14:paraId="4FAAD050" w14:textId="5357CE7A" w:rsidR="00B3175B" w:rsidRPr="0091405E" w:rsidRDefault="00FB648A" w:rsidP="00B3175B">
      <w:pPr>
        <w:pStyle w:val="NormalWeb"/>
      </w:pPr>
      <w:r w:rsidRPr="0091405E">
        <w:t>“</w:t>
      </w:r>
      <w:r w:rsidR="007E66E7" w:rsidRPr="0091405E">
        <w:t>At any rate to me it seems clearer every day that the moral problem of our age is concerned with the love of money, with the habitual appeal to the money motive in nine-tenths of the activities of life, with the universal striving after individual economic security as the prime object of endeavour, with the social approbation of money as the measure of constructive</w:t>
      </w:r>
      <w:r w:rsidR="006D6669" w:rsidRPr="0091405E">
        <w:t xml:space="preserve"> </w:t>
      </w:r>
      <w:r w:rsidR="005F41E0" w:rsidRPr="0091405E">
        <w:t xml:space="preserve">success, and with the social appeal to the hoarding instinct as the foundation of the necessary provision for the family and for the future. </w:t>
      </w:r>
      <w:r w:rsidR="009332F5" w:rsidRPr="0091405E">
        <w:t>…</w:t>
      </w:r>
      <w:r w:rsidR="005F41E0" w:rsidRPr="0091405E">
        <w:t xml:space="preserve"> A revolution in our ways of thinking and feeling about money may become the growing purpose of contemporary embodiments of the ideal.</w:t>
      </w:r>
      <w:r w:rsidRPr="0091405E">
        <w:t>”</w:t>
      </w:r>
      <w:r w:rsidR="004027D3" w:rsidRPr="0091405E">
        <w:rPr>
          <w:rStyle w:val="Refdenotaalfinal"/>
        </w:rPr>
        <w:endnoteReference w:id="8"/>
      </w:r>
      <w:r w:rsidRPr="0091405E">
        <w:t xml:space="preserve"> (IX 268-9)</w:t>
      </w:r>
    </w:p>
    <w:p w14:paraId="5767C2CD" w14:textId="084C847D" w:rsidR="009332F5" w:rsidRPr="0091405E" w:rsidRDefault="009332F5" w:rsidP="00B3175B">
      <w:pPr>
        <w:pStyle w:val="NormalWeb"/>
      </w:pPr>
      <w:r w:rsidRPr="0091405E">
        <w:tab/>
        <w:t xml:space="preserve">In his review of H.G. Wells’s </w:t>
      </w:r>
      <w:r w:rsidRPr="0091405E">
        <w:rPr>
          <w:i/>
        </w:rPr>
        <w:t>The World of William Clissold</w:t>
      </w:r>
      <w:r w:rsidR="007B0E69" w:rsidRPr="0091405E">
        <w:t>, he invokes this love</w:t>
      </w:r>
      <w:r w:rsidR="000C207F" w:rsidRPr="0091405E">
        <w:t xml:space="preserve"> to </w:t>
      </w:r>
      <w:r w:rsidR="00933A7D" w:rsidRPr="0091405E">
        <w:t>explain business</w:t>
      </w:r>
      <w:r w:rsidR="000C207F" w:rsidRPr="0091405E">
        <w:t xml:space="preserve"> me</w:t>
      </w:r>
      <w:r w:rsidRPr="0091405E">
        <w:t>n’s lack of a rational “creed” and consequent incapacity for</w:t>
      </w:r>
      <w:r w:rsidR="001013B2" w:rsidRPr="0091405E">
        <w:t xml:space="preserve"> participation in</w:t>
      </w:r>
      <w:r w:rsidRPr="0091405E">
        <w:t xml:space="preserve"> Wells’s “open conspiracy”.</w:t>
      </w:r>
      <w:r w:rsidR="007B0E69" w:rsidRPr="0091405E">
        <w:t xml:space="preserve">  In doing so, he connects it to Freud’s idea of </w:t>
      </w:r>
      <w:r w:rsidR="007B0E69" w:rsidRPr="0091405E">
        <w:rPr>
          <w:i/>
        </w:rPr>
        <w:t>libido</w:t>
      </w:r>
      <w:r w:rsidR="007B0E69" w:rsidRPr="0091405E">
        <w:t>.</w:t>
      </w:r>
    </w:p>
    <w:p w14:paraId="41544124" w14:textId="5837AFD4" w:rsidR="009332F5" w:rsidRPr="0091405E" w:rsidRDefault="009332F5" w:rsidP="00B3175B">
      <w:pPr>
        <w:pStyle w:val="NormalWeb"/>
      </w:pPr>
      <w:r w:rsidRPr="0091405E">
        <w:t xml:space="preserve">“Why do practical men find it more amusing to make money than to join the open conspiracy? I suggest that it is much the same reason as that which makes them find it more amusing to play bridge on Sundays than to go to church. They lack altogether the kind of motive, the possession of which, if they had it, could be expressed by saying that they had a creed. They have no creed, these potential open conspirators, no creed whatever. That is why, unless they have the luck to be scientists or artists, they fall back on the grand substitute motive, the perfect </w:t>
      </w:r>
      <w:r w:rsidRPr="0091405E">
        <w:rPr>
          <w:i/>
          <w:iCs/>
        </w:rPr>
        <w:t xml:space="preserve">ersatz, </w:t>
      </w:r>
      <w:r w:rsidRPr="0091405E">
        <w:t xml:space="preserve">the anodyne for those who, in fact, want nothing at all—money. Clissold charges the enthusiasts of labour that they have 'feelings in the place of ideas'. But he does not deny that they have feelings. Has not, perhaps, poor Mr Cook something which Clissold lacks? Clissold and his brother Dickon, the advertising expert, flutter about the world seeking for something to which they can attach their abundant </w:t>
      </w:r>
      <w:r w:rsidRPr="0091405E">
        <w:rPr>
          <w:i/>
          <w:iCs/>
        </w:rPr>
        <w:t xml:space="preserve">libido. </w:t>
      </w:r>
      <w:r w:rsidRPr="0091405E">
        <w:t>But they have not found it. They would so like to be apostles. But they cannot. They remain business men.”  (IX 319-20)</w:t>
      </w:r>
    </w:p>
    <w:p w14:paraId="5F75385D" w14:textId="0100C144" w:rsidR="00596962" w:rsidRPr="0091405E" w:rsidRDefault="00720446" w:rsidP="00C029D1">
      <w:pPr>
        <w:pStyle w:val="NormalWeb"/>
        <w:ind w:firstLine="720"/>
      </w:pPr>
      <w:r w:rsidRPr="0091405E">
        <w:t xml:space="preserve">Keynes </w:t>
      </w:r>
      <w:r w:rsidR="009F60FF" w:rsidRPr="0091405E">
        <w:t xml:space="preserve">makes </w:t>
      </w:r>
      <w:r w:rsidR="007B0E69" w:rsidRPr="0091405E">
        <w:t>capitalist</w:t>
      </w:r>
      <w:r w:rsidR="009F60FF" w:rsidRPr="0091405E">
        <w:t xml:space="preserve"> irrationality the means</w:t>
      </w:r>
      <w:r w:rsidR="00467F36" w:rsidRPr="0091405E">
        <w:t xml:space="preserve"> of solving what he calls “the economic problem”</w:t>
      </w:r>
      <w:r w:rsidR="00170ED5" w:rsidRPr="0091405E">
        <w:t xml:space="preserve">. </w:t>
      </w:r>
      <w:r w:rsidR="00FF7251" w:rsidRPr="0091405E">
        <w:t xml:space="preserve"> </w:t>
      </w:r>
      <w:r w:rsidR="00467F36" w:rsidRPr="0091405E">
        <w:t xml:space="preserve">This is the problem of </w:t>
      </w:r>
      <w:r w:rsidR="00796069" w:rsidRPr="0091405E">
        <w:t>meeting the</w:t>
      </w:r>
      <w:r w:rsidR="002E2308" w:rsidRPr="0091405E">
        <w:t xml:space="preserve"> “absolute needs”</w:t>
      </w:r>
      <w:r w:rsidR="00286D57" w:rsidRPr="0091405E">
        <w:t xml:space="preserve"> (</w:t>
      </w:r>
      <w:r w:rsidR="00A122B5" w:rsidRPr="0091405E">
        <w:t>IX 326)</w:t>
      </w:r>
      <w:r w:rsidR="00C7206D" w:rsidRPr="0091405E">
        <w:t>, the rational “economic” needs,</w:t>
      </w:r>
      <w:r w:rsidR="002E2308" w:rsidRPr="0091405E">
        <w:t xml:space="preserve"> </w:t>
      </w:r>
      <w:r w:rsidR="00861473" w:rsidRPr="0091405E">
        <w:t>of the</w:t>
      </w:r>
      <w:r w:rsidR="0090155B" w:rsidRPr="0091405E">
        <w:t xml:space="preserve"> “reliable, rational, decent people”</w:t>
      </w:r>
      <w:r w:rsidR="00C7206D" w:rsidRPr="0091405E">
        <w:t xml:space="preserve"> who will p</w:t>
      </w:r>
      <w:r w:rsidR="0090155B" w:rsidRPr="0091405E">
        <w:t>opulate the</w:t>
      </w:r>
      <w:r w:rsidR="00467F36" w:rsidRPr="0091405E">
        <w:t xml:space="preserve"> “ideal commonwealth</w:t>
      </w:r>
      <w:r w:rsidR="009866F5" w:rsidRPr="0091405E">
        <w:t>”</w:t>
      </w:r>
      <w:r w:rsidR="00786DCC">
        <w:t>.</w:t>
      </w:r>
      <w:r w:rsidR="00A122B5" w:rsidRPr="0091405E">
        <w:t xml:space="preserve"> (</w:t>
      </w:r>
      <w:r w:rsidR="0054427B" w:rsidRPr="0091405E">
        <w:t>VII 374)</w:t>
      </w:r>
      <w:r w:rsidR="00DD7699" w:rsidRPr="0091405E">
        <w:t xml:space="preserve"> </w:t>
      </w:r>
      <w:r w:rsidR="00786DCC">
        <w:t xml:space="preserve">These are </w:t>
      </w:r>
      <w:r w:rsidR="00796069" w:rsidRPr="0091405E">
        <w:t>people</w:t>
      </w:r>
      <w:r w:rsidR="00DD7699" w:rsidRPr="0091405E">
        <w:t xml:space="preserve"> whose ultimate ends are, as rational, “non-economic”</w:t>
      </w:r>
      <w:r w:rsidR="000C207F" w:rsidRPr="0091405E">
        <w:t>.</w:t>
      </w:r>
      <w:r w:rsidR="00A9389D" w:rsidRPr="0091405E">
        <w:t xml:space="preserve"> </w:t>
      </w:r>
      <w:r w:rsidR="00A4007E" w:rsidRPr="0091405E">
        <w:t>(XXI 393)</w:t>
      </w:r>
      <w:r w:rsidR="00467F36" w:rsidRPr="0091405E">
        <w:t xml:space="preserve"> </w:t>
      </w:r>
      <w:r w:rsidRPr="0091405E">
        <w:t xml:space="preserve">In “The End of Laissez Faire”, </w:t>
      </w:r>
      <w:r w:rsidR="00DB6A30" w:rsidRPr="0091405E">
        <w:t>fol</w:t>
      </w:r>
      <w:r w:rsidR="000B7250">
        <w:t xml:space="preserve">lowing the passage elaborating </w:t>
      </w:r>
      <w:r w:rsidR="005A2334">
        <w:t xml:space="preserve">capitalism’s </w:t>
      </w:r>
      <w:r w:rsidR="008C0647">
        <w:t>“</w:t>
      </w:r>
      <w:r w:rsidR="00DB6A30" w:rsidRPr="0091405E">
        <w:t>essenti</w:t>
      </w:r>
      <w:r w:rsidR="000B7250">
        <w:t>al characteristic</w:t>
      </w:r>
      <w:r w:rsidR="008C0647">
        <w:t>”</w:t>
      </w:r>
      <w:r w:rsidR="00DB6A30" w:rsidRPr="0091405E">
        <w:t xml:space="preserve">, </w:t>
      </w:r>
      <w:r w:rsidR="00A14E34" w:rsidRPr="0091405E">
        <w:t>he</w:t>
      </w:r>
      <w:r w:rsidR="00F17E78" w:rsidRPr="0091405E">
        <w:t xml:space="preserve"> claims that, </w:t>
      </w:r>
      <w:r w:rsidR="0041194C" w:rsidRPr="0091405E">
        <w:t>“</w:t>
      </w:r>
      <w:r w:rsidR="00F17E78" w:rsidRPr="0091405E">
        <w:t>w</w:t>
      </w:r>
      <w:r w:rsidR="0041194C" w:rsidRPr="0091405E">
        <w:t>isely managed”, c</w:t>
      </w:r>
      <w:r w:rsidR="00467F36" w:rsidRPr="0091405E">
        <w:t>apitalism (defi</w:t>
      </w:r>
      <w:r w:rsidR="00085BE5" w:rsidRPr="0091405E">
        <w:t xml:space="preserve">ned </w:t>
      </w:r>
      <w:r w:rsidR="00A9389D" w:rsidRPr="0091405E">
        <w:t>as the dominance of motivation by the irrational “money-motives”</w:t>
      </w:r>
      <w:r w:rsidR="00085BE5" w:rsidRPr="0091405E">
        <w:t xml:space="preserve">) </w:t>
      </w:r>
      <w:r w:rsidR="00C360C0" w:rsidRPr="0091405E">
        <w:t>will be</w:t>
      </w:r>
      <w:r w:rsidR="00467F36" w:rsidRPr="0091405E">
        <w:t xml:space="preserve"> “more efficient” </w:t>
      </w:r>
      <w:r w:rsidR="00B558C7" w:rsidRPr="0091405E">
        <w:t>at solving this problem</w:t>
      </w:r>
      <w:r w:rsidR="00467F36" w:rsidRPr="0091405E">
        <w:t xml:space="preserve"> “than any alternative system yet in sight”.</w:t>
      </w:r>
      <w:r w:rsidR="000A30C8" w:rsidRPr="0091405E">
        <w:t xml:space="preserve"> (IX 293)</w:t>
      </w:r>
      <w:r w:rsidR="0047659E" w:rsidRPr="0091405E">
        <w:t xml:space="preserve"> </w:t>
      </w:r>
      <w:r w:rsidR="000A30C8" w:rsidRPr="0091405E">
        <w:t>In “Economic Possibilities for Our Grandchildren”, the</w:t>
      </w:r>
      <w:r w:rsidR="00C83A39" w:rsidRPr="0091405E">
        <w:t xml:space="preserve"> </w:t>
      </w:r>
      <w:r w:rsidR="00A9389D" w:rsidRPr="0091405E">
        <w:t>motivation is</w:t>
      </w:r>
      <w:r w:rsidR="000A30C8" w:rsidRPr="0091405E">
        <w:t xml:space="preserve"> said to work (without conscious </w:t>
      </w:r>
      <w:r w:rsidR="00933A7D" w:rsidRPr="0091405E">
        <w:t>intent) to</w:t>
      </w:r>
      <w:r w:rsidR="00C360C0" w:rsidRPr="0091405E">
        <w:t xml:space="preserve"> solve </w:t>
      </w:r>
      <w:r w:rsidR="002949B3" w:rsidRPr="0091405E">
        <w:t>the</w:t>
      </w:r>
      <w:r w:rsidR="00B07F7D" w:rsidRPr="0091405E">
        <w:t xml:space="preserve"> problem</w:t>
      </w:r>
      <w:r w:rsidR="00850E2E" w:rsidRPr="0091405E">
        <w:t xml:space="preserve"> </w:t>
      </w:r>
      <w:r w:rsidR="0047659E" w:rsidRPr="0091405E">
        <w:t xml:space="preserve">by developing and objectifying science and technology </w:t>
      </w:r>
      <w:r w:rsidR="001A6EEB" w:rsidRPr="0091405E">
        <w:t xml:space="preserve">in </w:t>
      </w:r>
      <w:r w:rsidR="0047659E" w:rsidRPr="0091405E">
        <w:t>social productive forces accumulated as “</w:t>
      </w:r>
      <w:r w:rsidR="0041194C" w:rsidRPr="0091405E">
        <w:t>capital</w:t>
      </w:r>
      <w:r w:rsidR="0047659E" w:rsidRPr="0091405E">
        <w:t>”</w:t>
      </w:r>
      <w:r w:rsidR="0041194C" w:rsidRPr="0091405E">
        <w:t>.</w:t>
      </w:r>
      <w:r w:rsidR="00867EB8" w:rsidRPr="0091405E">
        <w:t xml:space="preserve"> </w:t>
      </w:r>
      <w:r w:rsidR="00A177FA" w:rsidRPr="0091405E">
        <w:t xml:space="preserve"> </w:t>
      </w:r>
      <w:r w:rsidR="001E5AF6" w:rsidRPr="0091405E">
        <w:t>“We have</w:t>
      </w:r>
      <w:r w:rsidR="00AB35B8" w:rsidRPr="0091405E">
        <w:t>”,</w:t>
      </w:r>
      <w:r w:rsidR="001E5AF6" w:rsidRPr="0091405E">
        <w:t xml:space="preserve"> he claims, </w:t>
      </w:r>
      <w:r w:rsidR="00C12323" w:rsidRPr="0091405E">
        <w:t>“</w:t>
      </w:r>
      <w:r w:rsidR="001E5AF6" w:rsidRPr="0091405E">
        <w:t>been expressly evolved by nature—with all our impulses and deepest instincts—for the purpose of solving the economic problem.</w:t>
      </w:r>
      <w:r w:rsidR="00370D8E" w:rsidRPr="0091405E">
        <w:t>”</w:t>
      </w:r>
      <w:r w:rsidR="001E5AF6" w:rsidRPr="0091405E">
        <w:t xml:space="preserve"> </w:t>
      </w:r>
      <w:r w:rsidR="00867EB8" w:rsidRPr="0091405E">
        <w:t>(IX 323-7)</w:t>
      </w:r>
    </w:p>
    <w:p w14:paraId="19B5E35B" w14:textId="600FB7A4" w:rsidR="00B87FA9" w:rsidRPr="0091405E" w:rsidRDefault="00E55AB3" w:rsidP="00B87F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1405E">
        <w:tab/>
      </w:r>
      <w:r w:rsidR="000C207F" w:rsidRPr="0091405E">
        <w:t>This conception of the economic problem</w:t>
      </w:r>
      <w:r w:rsidR="00B87FA9" w:rsidRPr="0091405E">
        <w:t xml:space="preserve"> is found throughout his writing. In a draft for his 1943 maiden House of Lords speech on the Beveridge Report, he writes:</w:t>
      </w:r>
    </w:p>
    <w:p w14:paraId="71DFE762" w14:textId="77777777" w:rsidR="00B87FA9" w:rsidRPr="0091405E" w:rsidRDefault="00B87FA9" w:rsidP="00B87F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29FDBDD" w14:textId="154352D7" w:rsidR="00E55AB3" w:rsidRPr="0091405E" w:rsidRDefault="00B87FA9" w:rsidP="00B87F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1405E">
        <w:t>“Moreover, to make a bogey of the economic problem is, in my judgement, grievously to misunderstand the nature of the tasks ahead of us.  Looking beyond the immediate post-war period, when our economic difficulties will be genuine and must take precedence over all else—perhaps for the last time—the economic problems of the day [that] perplex us, will lie in solving the problems of an era of material abundance not those of an era of poverty.  It is not any fear of a failure of physical productivity to provide an adequate material standard of life that fills me with foreboding.  The real problems of the future are first the maintenance of peace, of international co-operation and amity, and beyond that the profound moral and social problems of how to organise material abundance to yield up the fruits of a good life.  These are the heroic tasks of the future.”  (XXVII 260-1)</w:t>
      </w:r>
    </w:p>
    <w:p w14:paraId="1D42DFE9" w14:textId="0ADEE035" w:rsidR="00E55AB3" w:rsidRPr="0091405E" w:rsidRDefault="00E2289C" w:rsidP="00E55AB3">
      <w:pPr>
        <w:pStyle w:val="NormalWeb"/>
        <w:ind w:firstLine="720"/>
      </w:pPr>
      <w:r w:rsidRPr="0091405E">
        <w:t xml:space="preserve">The </w:t>
      </w:r>
      <w:r w:rsidR="00C03F0E" w:rsidRPr="0091405E">
        <w:t>“profound moral and social problems”</w:t>
      </w:r>
      <w:r w:rsidR="000D77B3" w:rsidRPr="0091405E">
        <w:t xml:space="preserve"> </w:t>
      </w:r>
      <w:r w:rsidRPr="0091405E">
        <w:t>were “spiritual” as opposed to economic.</w:t>
      </w:r>
    </w:p>
    <w:p w14:paraId="2994A23F" w14:textId="6E8E6A5E" w:rsidR="00E55AB3" w:rsidRPr="0091405E" w:rsidRDefault="00E55AB3" w:rsidP="00E55AB3">
      <w:r w:rsidRPr="0091405E">
        <w:t>“There is no reason, therefore, why the inhabitants of Europe, if they have wisdom, need fear their material surroundings. They can still see a Golden Age in front of them and travel towards it. If Europe is to suffer a decline, it will be due, not to material, but to spiritual causes.” (XVII 449)</w:t>
      </w:r>
    </w:p>
    <w:p w14:paraId="462111FE" w14:textId="77777777" w:rsidR="00E55AB3" w:rsidRPr="0091405E" w:rsidRDefault="00E55AB3" w:rsidP="00E55AB3"/>
    <w:p w14:paraId="7DBC2592" w14:textId="41BE18F1" w:rsidR="00E55AB3" w:rsidRPr="0091405E" w:rsidRDefault="007B0E69" w:rsidP="00521509">
      <w:pPr>
        <w:ind w:firstLine="720"/>
      </w:pPr>
      <w:r w:rsidRPr="0091405E">
        <w:t>The main problem</w:t>
      </w:r>
      <w:r w:rsidR="00856FBF" w:rsidRPr="0091405E">
        <w:t xml:space="preserve"> was the obstacle placed in the way of</w:t>
      </w:r>
      <w:r w:rsidR="008F285A" w:rsidRPr="0091405E">
        <w:t xml:space="preserve"> developing a population able</w:t>
      </w:r>
      <w:r w:rsidR="00E55AB3" w:rsidRPr="0091405E">
        <w:t xml:space="preserve"> “to substitute moral and rational motive as their spring of ac</w:t>
      </w:r>
      <w:r w:rsidR="00856FBF" w:rsidRPr="0091405E">
        <w:t>tion in place of blind instinct</w:t>
      </w:r>
      <w:r w:rsidR="00E55AB3" w:rsidRPr="0091405E">
        <w:t>”</w:t>
      </w:r>
      <w:r w:rsidR="00856FBF" w:rsidRPr="0091405E">
        <w:t xml:space="preserve"> (XVII 453) by what Keynes assumed was an innate incapacity for such development.</w:t>
      </w:r>
      <w:r w:rsidR="00E55AB3" w:rsidRPr="0091405E">
        <w:t xml:space="preserve"> </w:t>
      </w:r>
      <w:r w:rsidR="0029609D" w:rsidRPr="0091405E">
        <w:t>To the end of his life</w:t>
      </w:r>
      <w:r w:rsidR="003F0FE4" w:rsidRPr="0091405E">
        <w:t>,</w:t>
      </w:r>
      <w:r w:rsidR="004A2714" w:rsidRPr="0091405E">
        <w:t xml:space="preserve"> </w:t>
      </w:r>
      <w:r w:rsidR="00A527C9" w:rsidRPr="0091405E">
        <w:t>he argued removal of this obstacle</w:t>
      </w:r>
      <w:r w:rsidR="004A2714" w:rsidRPr="0091405E">
        <w:t xml:space="preserve"> would require a eugenics policy.</w:t>
      </w:r>
      <w:r w:rsidR="003F0FE4" w:rsidRPr="0091405E">
        <w:rPr>
          <w:rStyle w:val="Refdenotaalfinal"/>
        </w:rPr>
        <w:endnoteReference w:id="9"/>
      </w:r>
    </w:p>
    <w:p w14:paraId="00854702" w14:textId="77777777" w:rsidR="004A2714" w:rsidRPr="0091405E" w:rsidRDefault="004A2714" w:rsidP="00A47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7868A1C" w14:textId="077E701E" w:rsidR="004A2714" w:rsidRPr="0091405E" w:rsidRDefault="00A471D3" w:rsidP="00A47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1405E">
        <w:t>"Galton's eccentric, sceptical, observing, flashing, cavalry-leader type of mind led him to become the founder of the most important, significant and, I would add, genuine branch of sociology which exists, namely eugenics.” (Keynes 1946, p. 40)</w:t>
      </w:r>
    </w:p>
    <w:p w14:paraId="1251E7E0" w14:textId="3544467B" w:rsidR="004A2714" w:rsidRPr="0091405E" w:rsidRDefault="004A2714" w:rsidP="004A2714">
      <w:pPr>
        <w:pStyle w:val="NormalWeb"/>
        <w:ind w:firstLine="720"/>
      </w:pPr>
      <w:r w:rsidRPr="0091405E">
        <w:t>Ke</w:t>
      </w:r>
      <w:r w:rsidR="008C3A99" w:rsidRPr="0091405E">
        <w:t>ynes claimed</w:t>
      </w:r>
      <w:r w:rsidRPr="0091405E">
        <w:t xml:space="preserve"> </w:t>
      </w:r>
      <w:r w:rsidR="002949B3" w:rsidRPr="0091405E">
        <w:t xml:space="preserve">in </w:t>
      </w:r>
      <w:r w:rsidR="00A527C9" w:rsidRPr="0091405E">
        <w:rPr>
          <w:i/>
        </w:rPr>
        <w:t>Economic Possibilities</w:t>
      </w:r>
      <w:r w:rsidR="00A527C9" w:rsidRPr="0091405E">
        <w:t xml:space="preserve"> that </w:t>
      </w:r>
      <w:r w:rsidRPr="0091405E">
        <w:t xml:space="preserve">it would take at least another hundred years </w:t>
      </w:r>
      <w:r w:rsidR="008C3A99" w:rsidRPr="0091405E">
        <w:t>to solve even the economic problem.  For this reason,</w:t>
      </w:r>
    </w:p>
    <w:p w14:paraId="6B392B47" w14:textId="77777777" w:rsidR="004A2714" w:rsidRPr="0091405E" w:rsidRDefault="004A2714" w:rsidP="004A2714">
      <w:pPr>
        <w:pStyle w:val="NormalWeb"/>
      </w:pPr>
      <w:r w:rsidRPr="0091405E">
        <w:t>“For at least another hundred years we must pretend to ourselves and to everyone that fair is foul and foul is fair; for foul is useful and fair is not. Avarice and usury and precaution must be our gods for a little longer still. For only they can lead us out of the tunnel of economic necessity into daylight.” (IX 331)</w:t>
      </w:r>
    </w:p>
    <w:p w14:paraId="0B3E37C2" w14:textId="77777777" w:rsidR="004A2714" w:rsidRPr="0091405E" w:rsidRDefault="004A2714" w:rsidP="00E224BE">
      <w:pPr>
        <w:pStyle w:val="NormalWeb"/>
        <w:ind w:firstLine="720"/>
      </w:pPr>
      <w:r w:rsidRPr="0091405E">
        <w:t>It was only when it had been solved that we would</w:t>
      </w:r>
    </w:p>
    <w:p w14:paraId="6CEDD5C8" w14:textId="77777777" w:rsidR="004A2714" w:rsidRPr="0091405E" w:rsidRDefault="004A2714" w:rsidP="004A2714">
      <w:pPr>
        <w:pStyle w:val="NormalWeb"/>
      </w:pPr>
      <w:r w:rsidRPr="0091405E">
        <w:t>“be able to rid ourselves of many of the pseudo-moral principles which have hag-ridden us for two hundred years, by which we have exalted some of the most distasteful of human qualities into the position of the highest virtues.” (IX  329)</w:t>
      </w:r>
    </w:p>
    <w:p w14:paraId="7B2F3E5B" w14:textId="77777777" w:rsidR="004A2714" w:rsidRPr="0091405E" w:rsidRDefault="004A2714" w:rsidP="004A2714">
      <w:pPr>
        <w:pStyle w:val="NormalWeb"/>
      </w:pPr>
      <w:r w:rsidRPr="0091405E">
        <w:t xml:space="preserve">and that, </w:t>
      </w:r>
    </w:p>
    <w:p w14:paraId="5E782E0E" w14:textId="77777777" w:rsidR="004A2714" w:rsidRPr="0091405E" w:rsidRDefault="004A2714" w:rsidP="004A2714">
      <w:pPr>
        <w:autoSpaceDE w:val="0"/>
        <w:autoSpaceDN w:val="0"/>
        <w:adjustRightInd w:val="0"/>
        <w:rPr>
          <w:lang w:val="en-US"/>
        </w:rPr>
      </w:pPr>
      <w:r w:rsidRPr="0091405E">
        <w:t xml:space="preserve">“All kinds of social customs and economic practices, affecting the distribution of wealth and of economic rewards and penalties, which we now maintain at all costs, however distasteful and unjust they may be in themselves, because they are tremendously useful in promoting the accumulation of capital, </w:t>
      </w:r>
      <w:r w:rsidRPr="0091405E">
        <w:rPr>
          <w:lang w:val="en-US"/>
        </w:rPr>
        <w:t>we shall then be free, at last, to discard.</w:t>
      </w:r>
      <w:r w:rsidRPr="0091405E">
        <w:t>” (IX 329)</w:t>
      </w:r>
    </w:p>
    <w:p w14:paraId="438BB8CF" w14:textId="51A81758" w:rsidR="004A2714" w:rsidRPr="0091405E" w:rsidRDefault="002949B3" w:rsidP="004A2714">
      <w:pPr>
        <w:pStyle w:val="NormalWeb"/>
        <w:ind w:firstLine="720"/>
      </w:pPr>
      <w:r w:rsidRPr="0091405E">
        <w:t>Until then, however, we would</w:t>
      </w:r>
      <w:r w:rsidR="004A2714" w:rsidRPr="0091405E">
        <w:t xml:space="preserve"> not “be able to afford to dare to assess the money-motive at its true value.” In addition, though there </w:t>
      </w:r>
      <w:r w:rsidR="009C07FD" w:rsidRPr="0091405E">
        <w:t>w</w:t>
      </w:r>
      <w:r w:rsidRPr="0091405E">
        <w:t>ould</w:t>
      </w:r>
      <w:r w:rsidR="004A2714" w:rsidRPr="0091405E">
        <w:t xml:space="preserve"> </w:t>
      </w:r>
      <w:r w:rsidR="00897188">
        <w:t xml:space="preserve">then </w:t>
      </w:r>
      <w:r w:rsidR="004A2714" w:rsidRPr="0091405E">
        <w:t>“still be many people with intense, unsatisfied purposiveness who will blindly pursue wealth”</w:t>
      </w:r>
      <w:r w:rsidRPr="0091405E">
        <w:t xml:space="preserve">, </w:t>
      </w:r>
    </w:p>
    <w:p w14:paraId="623DC25A" w14:textId="60E0A800" w:rsidR="004A2714" w:rsidRPr="0091405E" w:rsidRDefault="004A2714" w:rsidP="004A2714">
      <w:pPr>
        <w:pStyle w:val="NormalWeb"/>
      </w:pPr>
      <w:r w:rsidRPr="0091405E">
        <w:t>“the rest of us will no longer be under any obligation to applaud and encourage them. For we shall inquire more curiously than is safe today into the true character of this 'purposiveness' with which in varying degrees Nature has endowed almost all of us.”</w:t>
      </w:r>
      <w:r w:rsidR="00A527C9" w:rsidRPr="0091405E">
        <w:rPr>
          <w:rStyle w:val="Refdenotaalfinal"/>
        </w:rPr>
        <w:endnoteReference w:id="10"/>
      </w:r>
      <w:r w:rsidRPr="0091405E">
        <w:t xml:space="preserve"> (IX 329)</w:t>
      </w:r>
    </w:p>
    <w:p w14:paraId="25A9C768" w14:textId="2A30E854" w:rsidR="008B5664" w:rsidRPr="0091405E" w:rsidRDefault="002949B3" w:rsidP="005E5F88">
      <w:pPr>
        <w:pStyle w:val="NormalWeb"/>
        <w:ind w:firstLine="720"/>
      </w:pPr>
      <w:r w:rsidRPr="0091405E">
        <w:t xml:space="preserve">There is a text in </w:t>
      </w:r>
      <w:r w:rsidRPr="0091405E">
        <w:rPr>
          <w:i/>
        </w:rPr>
        <w:t xml:space="preserve">The General </w:t>
      </w:r>
      <w:r w:rsidRPr="0091405E">
        <w:t xml:space="preserve">Theory itself that restates and </w:t>
      </w:r>
      <w:r w:rsidR="001A58D9">
        <w:t xml:space="preserve">further </w:t>
      </w:r>
      <w:r w:rsidRPr="0091405E">
        <w:t xml:space="preserve">elaborates the conception of “the essential characteristic of capitalism” </w:t>
      </w:r>
      <w:r w:rsidR="00501B24">
        <w:t>set out in</w:t>
      </w:r>
      <w:r w:rsidRPr="0091405E">
        <w:t xml:space="preserve"> these texts.  </w:t>
      </w:r>
      <w:r w:rsidR="008B5664" w:rsidRPr="0091405E">
        <w:t>In the final chapter</w:t>
      </w:r>
      <w:r w:rsidR="00E224BE" w:rsidRPr="0091405E">
        <w:t xml:space="preserve">, he makes the following claim about </w:t>
      </w:r>
      <w:r w:rsidR="00BD30B2" w:rsidRPr="0091405E">
        <w:t>“opportunities for m</w:t>
      </w:r>
      <w:r w:rsidR="00977667" w:rsidRPr="0091405E">
        <w:t xml:space="preserve">oney-making and private wealth” that capitalism provides for the </w:t>
      </w:r>
      <w:r w:rsidR="00F12F2E">
        <w:t xml:space="preserve">irrational </w:t>
      </w:r>
      <w:r w:rsidR="00977667" w:rsidRPr="0091405E">
        <w:t>motivation, “the money-making passion”, whose dominance defines its essence.</w:t>
      </w:r>
    </w:p>
    <w:p w14:paraId="7C726567" w14:textId="316AC3B4" w:rsidR="00FB648A" w:rsidRPr="0091405E" w:rsidRDefault="00FB648A" w:rsidP="00B65DB0">
      <w:pPr>
        <w:pStyle w:val="NormalWeb"/>
        <w:rPr>
          <w:lang w:val="en-US"/>
        </w:rPr>
      </w:pPr>
      <w:r w:rsidRPr="0091405E">
        <w:rPr>
          <w:lang w:val="en-US"/>
        </w:rPr>
        <w:t xml:space="preserve">“For my own part, I believe that there is social and psychological justification for significant inequalities of incomes and wealth, but not for such large disparities as exist to-day. There are valuable human activities which require the motive of money-making and the environment of private wealth-ownership for their full fruition. Moreover, dangerous human proclivities can be canalised into comparatively harmless channels by the existence of opportunities for money-making and private wealth, which, if they cannot be satisfied in this way, may </w:t>
      </w:r>
      <w:r w:rsidR="00933A7D" w:rsidRPr="0091405E">
        <w:rPr>
          <w:lang w:val="en-US"/>
        </w:rPr>
        <w:t>find their</w:t>
      </w:r>
      <w:r w:rsidR="00731F75" w:rsidRPr="0091405E">
        <w:rPr>
          <w:lang w:val="en-US"/>
        </w:rPr>
        <w:t xml:space="preserve"> outlet in cruelty, the reckless pursuit of personal power and authority, and other forms of self-aggrandisement.</w:t>
      </w:r>
      <w:r w:rsidRPr="0091405E">
        <w:rPr>
          <w:lang w:val="en-US"/>
        </w:rPr>
        <w:t xml:space="preserve"> </w:t>
      </w:r>
      <w:r w:rsidR="00977667" w:rsidRPr="0091405E">
        <w:rPr>
          <w:lang w:val="en-US"/>
        </w:rPr>
        <w:t xml:space="preserve">… </w:t>
      </w:r>
      <w:r w:rsidRPr="0091405E">
        <w:rPr>
          <w:lang w:val="en-US"/>
        </w:rPr>
        <w:t>The task of transmuting human nature must not be confused with the task of managing it. Though in the ideal commonwealth men may have been taught or inspired or bred to take no interest in the stakes, it may still be wise and prudent statesmanship to allow the game to be played, subject to rules and limitations, so long as the average man, or even a significant section of the community, is in fact strongly addicted to the money-making passion.” (VII 374)</w:t>
      </w:r>
    </w:p>
    <w:p w14:paraId="027CA367" w14:textId="70B9BD62" w:rsidR="00FB648A" w:rsidRPr="0091405E" w:rsidRDefault="00FB648A" w:rsidP="00E224BE">
      <w:pPr>
        <w:pStyle w:val="NormalWeb"/>
        <w:ind w:firstLine="720"/>
        <w:rPr>
          <w:lang w:val="en-US"/>
        </w:rPr>
      </w:pPr>
      <w:r w:rsidRPr="0091405E">
        <w:rPr>
          <w:lang w:val="en-US"/>
        </w:rPr>
        <w:t xml:space="preserve">The “social” justification is that elaborated, among other places, in “The End of Laissez Faire” and “Economic Possibilities for Our Grandchildren”, namely, capitalism </w:t>
      </w:r>
      <w:r w:rsidR="00463F81" w:rsidRPr="0091405E">
        <w:rPr>
          <w:lang w:val="en-US"/>
        </w:rPr>
        <w:t>(</w:t>
      </w:r>
      <w:r w:rsidR="00977667" w:rsidRPr="0091405E">
        <w:rPr>
          <w:lang w:val="en-US"/>
        </w:rPr>
        <w:t>in Keynes’s sense</w:t>
      </w:r>
      <w:r w:rsidR="00B95F5B" w:rsidRPr="0091405E">
        <w:rPr>
          <w:lang w:val="en-US"/>
        </w:rPr>
        <w:t>)</w:t>
      </w:r>
      <w:r w:rsidR="00A87A82" w:rsidRPr="0091405E">
        <w:rPr>
          <w:lang w:val="en-US"/>
        </w:rPr>
        <w:t xml:space="preserve"> as</w:t>
      </w:r>
      <w:r w:rsidRPr="0091405E">
        <w:rPr>
          <w:lang w:val="en-US"/>
        </w:rPr>
        <w:t xml:space="preserve"> </w:t>
      </w:r>
      <w:r w:rsidR="00A87A82" w:rsidRPr="0091405E">
        <w:rPr>
          <w:lang w:val="en-US"/>
        </w:rPr>
        <w:t>“more efficient for attaining economic ends than any alternative system yet in sight”.</w:t>
      </w:r>
      <w:r w:rsidR="00CD0B8B" w:rsidRPr="0091405E">
        <w:rPr>
          <w:lang w:val="en-US"/>
        </w:rPr>
        <w:t xml:space="preserve"> The “valuable human activities” motivated in this way are “entrepreneurial” activities aimed at the “accumulation of capital”.</w:t>
      </w:r>
      <w:r w:rsidR="00057DB2" w:rsidRPr="0091405E">
        <w:rPr>
          <w:lang w:val="en-US"/>
        </w:rPr>
        <w:t xml:space="preserve">  The “psychological</w:t>
      </w:r>
      <w:r w:rsidR="00977667" w:rsidRPr="0091405E">
        <w:rPr>
          <w:lang w:val="en-US"/>
        </w:rPr>
        <w:t>”</w:t>
      </w:r>
      <w:r w:rsidR="00057DB2" w:rsidRPr="0091405E">
        <w:rPr>
          <w:lang w:val="en-US"/>
        </w:rPr>
        <w:t xml:space="preserve"> justi</w:t>
      </w:r>
      <w:r w:rsidR="00977667" w:rsidRPr="0091405E">
        <w:rPr>
          <w:lang w:val="en-US"/>
        </w:rPr>
        <w:t>fication</w:t>
      </w:r>
      <w:r w:rsidR="00057DB2" w:rsidRPr="0091405E">
        <w:rPr>
          <w:lang w:val="en-US"/>
        </w:rPr>
        <w:t xml:space="preserve"> derives from the idea of civilisation set out in “My Early Beliefs”.  That </w:t>
      </w:r>
      <w:r w:rsidR="00B95F5B" w:rsidRPr="0091405E">
        <w:rPr>
          <w:lang w:val="en-US"/>
        </w:rPr>
        <w:t xml:space="preserve">idea </w:t>
      </w:r>
      <w:r w:rsidR="00057DB2" w:rsidRPr="0091405E">
        <w:rPr>
          <w:lang w:val="en-US"/>
        </w:rPr>
        <w:t xml:space="preserve">represents it as a thin and precarious crust at threat from “the insane and irrational springs of wickedness in most men”.  These appear in this passage as “the dangerous human proclivities” that “can be </w:t>
      </w:r>
      <w:r w:rsidR="000928CA" w:rsidRPr="0091405E">
        <w:rPr>
          <w:lang w:val="en-US"/>
        </w:rPr>
        <w:t>canalis</w:t>
      </w:r>
      <w:r w:rsidR="00057DB2" w:rsidRPr="0091405E">
        <w:rPr>
          <w:lang w:val="en-US"/>
        </w:rPr>
        <w:t xml:space="preserve">ed into comparatively harmless channels by the existence of opportunities for </w:t>
      </w:r>
      <w:r w:rsidR="00FC1568" w:rsidRPr="0091405E">
        <w:rPr>
          <w:lang w:val="en-US"/>
        </w:rPr>
        <w:t>money-making and private wealth”.  This prevents them from being expressed in forms more dangerous to civilisation.</w:t>
      </w:r>
      <w:r w:rsidR="00057DB2" w:rsidRPr="0091405E">
        <w:rPr>
          <w:lang w:val="en-US"/>
        </w:rPr>
        <w:t xml:space="preserve"> </w:t>
      </w:r>
    </w:p>
    <w:p w14:paraId="321171F6" w14:textId="70966D09" w:rsidR="005158C1" w:rsidRPr="0091405E" w:rsidRDefault="0091619D" w:rsidP="009874B7">
      <w:pPr>
        <w:pStyle w:val="NormalWeb"/>
        <w:ind w:firstLine="720"/>
        <w:rPr>
          <w:lang w:val="en-US"/>
        </w:rPr>
      </w:pPr>
      <w:r w:rsidRPr="0091405E">
        <w:rPr>
          <w:lang w:val="en-US"/>
        </w:rPr>
        <w:t>Entrepreneurship was the</w:t>
      </w:r>
      <w:r w:rsidR="005158C1" w:rsidRPr="0091405E">
        <w:rPr>
          <w:lang w:val="en-US"/>
        </w:rPr>
        <w:t xml:space="preserve"> most positive of the</w:t>
      </w:r>
      <w:r w:rsidR="00FC1568" w:rsidRPr="0091405E">
        <w:rPr>
          <w:lang w:val="en-US"/>
        </w:rPr>
        <w:t>se canali</w:t>
      </w:r>
      <w:r w:rsidR="001D209A">
        <w:rPr>
          <w:lang w:val="en-US"/>
        </w:rPr>
        <w:t>s</w:t>
      </w:r>
      <w:r w:rsidR="00FC1568" w:rsidRPr="0091405E">
        <w:rPr>
          <w:lang w:val="en-US"/>
        </w:rPr>
        <w:t>ed forms</w:t>
      </w:r>
      <w:r w:rsidRPr="0091405E">
        <w:rPr>
          <w:lang w:val="en-US"/>
        </w:rPr>
        <w:t>.</w:t>
      </w:r>
      <w:r w:rsidR="005158C1" w:rsidRPr="0091405E">
        <w:rPr>
          <w:lang w:val="en-US"/>
        </w:rPr>
        <w:t xml:space="preserve">  </w:t>
      </w:r>
      <w:r w:rsidR="00445BC1" w:rsidRPr="0091405E">
        <w:rPr>
          <w:lang w:val="en-US"/>
        </w:rPr>
        <w:t>Considered</w:t>
      </w:r>
      <w:r w:rsidR="005158C1" w:rsidRPr="0091405E">
        <w:rPr>
          <w:lang w:val="en-US"/>
        </w:rPr>
        <w:t xml:space="preserve"> “more curiously”, </w:t>
      </w:r>
      <w:r w:rsidR="00445BC1" w:rsidRPr="0091405E">
        <w:rPr>
          <w:lang w:val="en-US"/>
        </w:rPr>
        <w:t xml:space="preserve">however, </w:t>
      </w:r>
      <w:r w:rsidR="00920CE2" w:rsidRPr="0091405E">
        <w:rPr>
          <w:lang w:val="en-US"/>
        </w:rPr>
        <w:t>its</w:t>
      </w:r>
      <w:r w:rsidR="007207FB" w:rsidRPr="0091405E">
        <w:rPr>
          <w:lang w:val="en-US"/>
        </w:rPr>
        <w:t xml:space="preserve"> “true nature”</w:t>
      </w:r>
      <w:r w:rsidR="005158C1" w:rsidRPr="0091405E">
        <w:rPr>
          <w:lang w:val="en-US"/>
        </w:rPr>
        <w:t xml:space="preserve"> was irrational</w:t>
      </w:r>
      <w:r w:rsidR="005158C1" w:rsidRPr="0091405E">
        <w:rPr>
          <w:i/>
          <w:lang w:val="en-US"/>
        </w:rPr>
        <w:t>.</w:t>
      </w:r>
    </w:p>
    <w:p w14:paraId="6FE6ADC2" w14:textId="2953C19E" w:rsidR="005158C1" w:rsidRPr="0091405E" w:rsidRDefault="005158C1" w:rsidP="00B65DB0">
      <w:pPr>
        <w:pStyle w:val="NormalWeb"/>
        <w:rPr>
          <w:b/>
          <w:i/>
          <w:lang w:val="en-US"/>
        </w:rPr>
      </w:pPr>
      <w:r w:rsidRPr="0091405E">
        <w:rPr>
          <w:b/>
          <w:lang w:val="en-US"/>
        </w:rPr>
        <w:t>Irrationality and Ent</w:t>
      </w:r>
      <w:r w:rsidR="00512FE9" w:rsidRPr="0091405E">
        <w:rPr>
          <w:b/>
          <w:lang w:val="en-US"/>
        </w:rPr>
        <w:t>r</w:t>
      </w:r>
      <w:r w:rsidRPr="0091405E">
        <w:rPr>
          <w:b/>
          <w:lang w:val="en-US"/>
        </w:rPr>
        <w:t>e</w:t>
      </w:r>
      <w:r w:rsidR="007207FB" w:rsidRPr="0091405E">
        <w:rPr>
          <w:b/>
          <w:lang w:val="en-US"/>
        </w:rPr>
        <w:t>preneurship</w:t>
      </w:r>
    </w:p>
    <w:p w14:paraId="43F935B6" w14:textId="0E2D5932" w:rsidR="00A05650" w:rsidRPr="0091405E" w:rsidRDefault="00544121" w:rsidP="00B65DB0">
      <w:pPr>
        <w:pStyle w:val="NormalWeb"/>
        <w:rPr>
          <w:lang w:val="en-US"/>
        </w:rPr>
      </w:pPr>
      <w:r w:rsidRPr="0091405E">
        <w:rPr>
          <w:lang w:val="en-US"/>
        </w:rPr>
        <w:t>In “Economic Possib</w:t>
      </w:r>
      <w:r w:rsidR="000D5A47" w:rsidRPr="0091405E">
        <w:rPr>
          <w:lang w:val="en-US"/>
        </w:rPr>
        <w:t xml:space="preserve">ilities for Our Grandchildren”, </w:t>
      </w:r>
      <w:r w:rsidRPr="0091405E">
        <w:rPr>
          <w:lang w:val="en-US"/>
        </w:rPr>
        <w:t>Keynes explicitly associates entrepreneur</w:t>
      </w:r>
      <w:r w:rsidR="00A40E7D" w:rsidRPr="0091405E">
        <w:rPr>
          <w:lang w:val="en-US"/>
        </w:rPr>
        <w:t>s</w:t>
      </w:r>
      <w:r w:rsidRPr="0091405E">
        <w:rPr>
          <w:lang w:val="en-US"/>
        </w:rPr>
        <w:t xml:space="preserve"> with the </w:t>
      </w:r>
      <w:r w:rsidR="00A40E7D" w:rsidRPr="0091405E">
        <w:rPr>
          <w:lang w:val="en-US"/>
        </w:rPr>
        <w:t xml:space="preserve">specific </w:t>
      </w:r>
      <w:r w:rsidRPr="0091405E">
        <w:rPr>
          <w:lang w:val="en-US"/>
        </w:rPr>
        <w:t>forms of capitalist irrationality he elaborates</w:t>
      </w:r>
      <w:r w:rsidR="003837D3" w:rsidRPr="0091405E">
        <w:rPr>
          <w:lang w:val="en-US"/>
        </w:rPr>
        <w:t xml:space="preserve"> there</w:t>
      </w:r>
      <w:r w:rsidRPr="0091405E">
        <w:rPr>
          <w:lang w:val="en-US"/>
        </w:rPr>
        <w:t xml:space="preserve">.  </w:t>
      </w:r>
      <w:r w:rsidR="00A40E7D" w:rsidRPr="0091405E">
        <w:rPr>
          <w:lang w:val="en-US"/>
        </w:rPr>
        <w:t>He characterizes them as “strenuous purposeful money-makers” and contrasts them with</w:t>
      </w:r>
      <w:r w:rsidR="00B96023" w:rsidRPr="0091405E">
        <w:rPr>
          <w:lang w:val="en-US"/>
        </w:rPr>
        <w:t xml:space="preserve"> what, in “My Early Beliefs”, he calls</w:t>
      </w:r>
      <w:r w:rsidR="00A40E7D" w:rsidRPr="0091405E">
        <w:rPr>
          <w:lang w:val="en-US"/>
        </w:rPr>
        <w:t xml:space="preserve"> “reliable, rational, decent people”.</w:t>
      </w:r>
    </w:p>
    <w:p w14:paraId="7134C1EB" w14:textId="6D2C0D96" w:rsidR="00A40E7D" w:rsidRPr="0091405E" w:rsidRDefault="00A40E7D" w:rsidP="00A40E7D">
      <w:pPr>
        <w:autoSpaceDE w:val="0"/>
        <w:autoSpaceDN w:val="0"/>
        <w:adjustRightInd w:val="0"/>
        <w:rPr>
          <w:lang w:val="en-US"/>
        </w:rPr>
      </w:pPr>
      <w:r w:rsidRPr="0091405E">
        <w:rPr>
          <w:lang w:val="en-US"/>
        </w:rPr>
        <w:t>““The strenuous purposeful money-makers may carry all of us along with them into the lap of economic abundance. But it will be those peoples, who can keep alive, and cultivate into a fuller perfection, the art of life itself and do not sell themselves for the means of life, who will be able to enjoy the abundance when it comes.” (IX 328)</w:t>
      </w:r>
    </w:p>
    <w:p w14:paraId="5BB8FC73" w14:textId="740872DA" w:rsidR="001225EF" w:rsidRPr="0091405E" w:rsidRDefault="00A40E7D" w:rsidP="00E2481E">
      <w:pPr>
        <w:pStyle w:val="NormalWeb"/>
        <w:ind w:firstLine="720"/>
      </w:pPr>
      <w:r w:rsidRPr="0091405E">
        <w:rPr>
          <w:lang w:val="en-US"/>
        </w:rPr>
        <w:t>As “purposeful” the entrepreneur is “trying to secure a spurious and delusive immortality for his acts by pushing his int</w:t>
      </w:r>
      <w:r w:rsidR="00E7512F" w:rsidRPr="0091405E">
        <w:rPr>
          <w:lang w:val="en-US"/>
        </w:rPr>
        <w:t>erest in them forward into time</w:t>
      </w:r>
      <w:r w:rsidRPr="0091405E">
        <w:rPr>
          <w:lang w:val="en-US"/>
        </w:rPr>
        <w:t>”</w:t>
      </w:r>
      <w:r w:rsidR="003D7474" w:rsidRPr="0091405E">
        <w:rPr>
          <w:lang w:val="en-US"/>
        </w:rPr>
        <w:t>.</w:t>
      </w:r>
      <w:r w:rsidRPr="0091405E">
        <w:rPr>
          <w:lang w:val="en-US"/>
        </w:rPr>
        <w:t xml:space="preserve">  </w:t>
      </w:r>
      <w:r w:rsidR="00AF3EA5" w:rsidRPr="0091405E">
        <w:rPr>
          <w:lang w:val="en-US"/>
        </w:rPr>
        <w:t xml:space="preserve">His </w:t>
      </w:r>
      <w:r w:rsidR="00340DE1">
        <w:rPr>
          <w:lang w:val="en-US"/>
        </w:rPr>
        <w:t>accumulation of capital</w:t>
      </w:r>
      <w:r w:rsidRPr="0091405E">
        <w:rPr>
          <w:lang w:val="en-US"/>
        </w:rPr>
        <w:t xml:space="preserve"> </w:t>
      </w:r>
      <w:r w:rsidR="006652FF" w:rsidRPr="0091405E">
        <w:rPr>
          <w:lang w:val="en-US"/>
        </w:rPr>
        <w:t xml:space="preserve">is </w:t>
      </w:r>
      <w:r w:rsidR="00AF3EA5" w:rsidRPr="0091405E">
        <w:rPr>
          <w:lang w:val="en-US"/>
        </w:rPr>
        <w:t xml:space="preserve">the means of doing this.  It </w:t>
      </w:r>
      <w:r w:rsidRPr="0091405E">
        <w:rPr>
          <w:lang w:val="en-US"/>
        </w:rPr>
        <w:t>is also money-making as an end in itself</w:t>
      </w:r>
      <w:r w:rsidR="00B32438" w:rsidRPr="0091405E">
        <w:rPr>
          <w:lang w:val="en-US"/>
        </w:rPr>
        <w:t xml:space="preserve">, </w:t>
      </w:r>
      <w:r w:rsidR="00B32438" w:rsidRPr="0091405E">
        <w:rPr>
          <w:i/>
          <w:lang w:val="en-US"/>
        </w:rPr>
        <w:t>i.e.</w:t>
      </w:r>
      <w:r w:rsidR="00B32438" w:rsidRPr="0091405E">
        <w:rPr>
          <w:lang w:val="en-US"/>
        </w:rPr>
        <w:t xml:space="preserve"> </w:t>
      </w:r>
      <w:r w:rsidR="00DE3A22" w:rsidRPr="0091405E">
        <w:rPr>
          <w:lang w:val="en-US"/>
        </w:rPr>
        <w:t>“</w:t>
      </w:r>
      <w:r w:rsidR="00AF3EA5" w:rsidRPr="0091405E">
        <w:rPr>
          <w:lang w:val="en-US"/>
        </w:rPr>
        <w:t>the love of money</w:t>
      </w:r>
      <w:r w:rsidR="00DE3A22" w:rsidRPr="0091405E">
        <w:rPr>
          <w:lang w:val="en-US"/>
        </w:rPr>
        <w:t xml:space="preserve"> as a possession” as opposed to “the love of money as</w:t>
      </w:r>
      <w:r w:rsidR="00C33614" w:rsidRPr="0091405E">
        <w:rPr>
          <w:lang w:val="en-US"/>
        </w:rPr>
        <w:t xml:space="preserve"> a means</w:t>
      </w:r>
      <w:r w:rsidR="00DE3A22" w:rsidRPr="0091405E">
        <w:rPr>
          <w:lang w:val="en-US"/>
        </w:rPr>
        <w:t xml:space="preserve"> </w:t>
      </w:r>
      <w:r w:rsidR="00C33614" w:rsidRPr="0091405E">
        <w:rPr>
          <w:lang w:val="en-US"/>
        </w:rPr>
        <w:t>to the enjoyments and realities of life</w:t>
      </w:r>
      <w:r w:rsidR="00F32A41" w:rsidRPr="0091405E">
        <w:rPr>
          <w:lang w:val="en-US"/>
        </w:rPr>
        <w:t>”</w:t>
      </w:r>
      <w:r w:rsidR="00062666" w:rsidRPr="0091405E">
        <w:rPr>
          <w:lang w:val="en-US"/>
        </w:rPr>
        <w:t>.</w:t>
      </w:r>
      <w:r w:rsidR="00A40BDF" w:rsidRPr="0091405E">
        <w:rPr>
          <w:lang w:val="en-US"/>
        </w:rPr>
        <w:t xml:space="preserve"> (IX 329</w:t>
      </w:r>
      <w:r w:rsidR="00062666" w:rsidRPr="0091405E">
        <w:rPr>
          <w:lang w:val="en-US"/>
        </w:rPr>
        <w:t>)</w:t>
      </w:r>
      <w:r w:rsidRPr="0091405E">
        <w:rPr>
          <w:lang w:val="en-US"/>
        </w:rPr>
        <w:t xml:space="preserve"> </w:t>
      </w:r>
      <w:r w:rsidR="00040AAB" w:rsidRPr="0091405E">
        <w:rPr>
          <w:lang w:val="en-US"/>
        </w:rPr>
        <w:t>“</w:t>
      </w:r>
      <w:r w:rsidR="00B32438" w:rsidRPr="0091405E">
        <w:rPr>
          <w:lang w:val="en-US"/>
        </w:rPr>
        <w:t>Enterprise</w:t>
      </w:r>
      <w:r w:rsidR="00040AAB" w:rsidRPr="0091405E">
        <w:rPr>
          <w:lang w:val="en-US"/>
        </w:rPr>
        <w:t>”</w:t>
      </w:r>
      <w:r w:rsidR="00B32438" w:rsidRPr="0091405E">
        <w:rPr>
          <w:lang w:val="en-US"/>
        </w:rPr>
        <w:t xml:space="preserve"> </w:t>
      </w:r>
      <w:r w:rsidRPr="0091405E">
        <w:rPr>
          <w:lang w:val="en-US"/>
        </w:rPr>
        <w:t xml:space="preserve">as “the activity of forecasting the prospective yield of assets over their whole </w:t>
      </w:r>
      <w:r w:rsidR="00B32438" w:rsidRPr="0091405E">
        <w:rPr>
          <w:lang w:val="en-US"/>
        </w:rPr>
        <w:t xml:space="preserve">life” </w:t>
      </w:r>
      <w:r w:rsidR="0056448E">
        <w:rPr>
          <w:lang w:val="en-US"/>
        </w:rPr>
        <w:t xml:space="preserve">(VII </w:t>
      </w:r>
      <w:r w:rsidR="00411437">
        <w:rPr>
          <w:lang w:val="en-US"/>
        </w:rPr>
        <w:t xml:space="preserve">158) </w:t>
      </w:r>
      <w:r w:rsidR="00B32438" w:rsidRPr="0091405E">
        <w:rPr>
          <w:lang w:val="en-US"/>
        </w:rPr>
        <w:t>is an essential aspect of this activity. It underpins</w:t>
      </w:r>
      <w:r w:rsidRPr="0091405E">
        <w:rPr>
          <w:lang w:val="en-US"/>
        </w:rPr>
        <w:t xml:space="preserve"> the third of the “three fundamental psychological factors” of </w:t>
      </w:r>
      <w:r w:rsidRPr="0091405E">
        <w:rPr>
          <w:i/>
          <w:lang w:val="en-US"/>
        </w:rPr>
        <w:t>The General Theory</w:t>
      </w:r>
      <w:r w:rsidRPr="0091405E">
        <w:rPr>
          <w:lang w:val="en-US"/>
        </w:rPr>
        <w:t>, “</w:t>
      </w:r>
      <w:r w:rsidR="001225EF" w:rsidRPr="0091405E">
        <w:t>the psychological expectation of future yield from capital-assets”. (VII 247)</w:t>
      </w:r>
    </w:p>
    <w:p w14:paraId="0FBBA420" w14:textId="0DB5F9BB" w:rsidR="00F07470" w:rsidRDefault="001225EF" w:rsidP="00F07470">
      <w:pPr>
        <w:autoSpaceDE w:val="0"/>
        <w:autoSpaceDN w:val="0"/>
        <w:adjustRightInd w:val="0"/>
        <w:rPr>
          <w:rFonts w:eastAsiaTheme="minorHAnsi"/>
          <w:lang w:val="en-US"/>
        </w:rPr>
      </w:pPr>
      <w:r w:rsidRPr="0091405E">
        <w:rPr>
          <w:lang w:val="en-US"/>
        </w:rPr>
        <w:t xml:space="preserve"> </w:t>
      </w:r>
      <w:r w:rsidR="00F82FAD">
        <w:rPr>
          <w:lang w:val="en-US"/>
        </w:rPr>
        <w:tab/>
      </w:r>
      <w:r w:rsidR="0081490C" w:rsidRPr="0091405E">
        <w:rPr>
          <w:lang w:val="en-US"/>
        </w:rPr>
        <w:t xml:space="preserve">Most clearly and explicitly in the 1937 </w:t>
      </w:r>
      <w:r w:rsidR="0081490C" w:rsidRPr="0091405E">
        <w:rPr>
          <w:i/>
          <w:lang w:val="en-US"/>
        </w:rPr>
        <w:t>Quarterly Journal of Economics</w:t>
      </w:r>
      <w:r w:rsidR="0081490C" w:rsidRPr="0091405E">
        <w:rPr>
          <w:lang w:val="en-US"/>
        </w:rPr>
        <w:t xml:space="preserve"> article, Keynes claims the future of concern in enterprise is normally “uncertain” in the sense o</w:t>
      </w:r>
      <w:r w:rsidR="00083C47">
        <w:rPr>
          <w:lang w:val="en-US"/>
        </w:rPr>
        <w:t xml:space="preserve">f unknowable </w:t>
      </w:r>
      <w:r w:rsidR="00933A7D">
        <w:rPr>
          <w:lang w:val="en-US"/>
        </w:rPr>
        <w:t>(particularly</w:t>
      </w:r>
      <w:r w:rsidR="00F259FD">
        <w:rPr>
          <w:lang w:val="en-US"/>
        </w:rPr>
        <w:t xml:space="preserve"> when, as</w:t>
      </w:r>
      <w:r w:rsidR="00F07470">
        <w:rPr>
          <w:lang w:val="en-US"/>
        </w:rPr>
        <w:t xml:space="preserve"> with the “’purposive’ man</w:t>
      </w:r>
      <w:r w:rsidR="00F259FD">
        <w:rPr>
          <w:lang w:val="en-US"/>
        </w:rPr>
        <w:t>”</w:t>
      </w:r>
      <w:r w:rsidR="00201F96">
        <w:rPr>
          <w:lang w:val="en-US"/>
        </w:rPr>
        <w:t>,</w:t>
      </w:r>
      <w:r w:rsidR="00F259FD">
        <w:rPr>
          <w:lang w:val="en-US"/>
        </w:rPr>
        <w:t xml:space="preserve"> it is</w:t>
      </w:r>
      <w:r w:rsidR="00F07470">
        <w:rPr>
          <w:lang w:val="en-US"/>
        </w:rPr>
        <w:t xml:space="preserve"> “</w:t>
      </w:r>
      <w:r w:rsidR="00F07470">
        <w:rPr>
          <w:rFonts w:eastAsiaTheme="minorHAnsi"/>
          <w:lang w:val="en-US"/>
        </w:rPr>
        <w:t>the accumulation of</w:t>
      </w:r>
    </w:p>
    <w:p w14:paraId="63EE7F4C" w14:textId="367F5927" w:rsidR="00AF3EA5" w:rsidRPr="0091405E" w:rsidRDefault="00F07470" w:rsidP="00F07470">
      <w:pPr>
        <w:autoSpaceDE w:val="0"/>
        <w:autoSpaceDN w:val="0"/>
        <w:adjustRightInd w:val="0"/>
        <w:rPr>
          <w:lang w:val="en-US"/>
        </w:rPr>
      </w:pPr>
      <w:r>
        <w:rPr>
          <w:rFonts w:eastAsiaTheme="minorHAnsi"/>
          <w:lang w:val="en-US"/>
        </w:rPr>
        <w:t xml:space="preserve">wealth for an indefinitely postponed future” </w:t>
      </w:r>
      <w:r w:rsidR="00383208">
        <w:rPr>
          <w:rFonts w:eastAsiaTheme="minorHAnsi"/>
          <w:lang w:val="en-US"/>
        </w:rPr>
        <w:t>(XIV 113))</w:t>
      </w:r>
      <w:r w:rsidR="00083C47">
        <w:rPr>
          <w:rFonts w:eastAsiaTheme="minorHAnsi"/>
          <w:lang w:val="en-US"/>
        </w:rPr>
        <w:t>.</w:t>
      </w:r>
      <w:r w:rsidR="0081490C" w:rsidRPr="0091405E">
        <w:rPr>
          <w:lang w:val="en-US"/>
        </w:rPr>
        <w:t xml:space="preserve"> </w:t>
      </w:r>
      <w:r w:rsidR="0026474E" w:rsidRPr="0091405E">
        <w:rPr>
          <w:lang w:val="en-US"/>
        </w:rPr>
        <w:t>T</w:t>
      </w:r>
      <w:r w:rsidR="0081490C" w:rsidRPr="0091405E">
        <w:rPr>
          <w:lang w:val="en-US"/>
        </w:rPr>
        <w:t xml:space="preserve">here is not sufficient </w:t>
      </w:r>
      <w:r w:rsidR="00E247A5" w:rsidRPr="0091405E">
        <w:rPr>
          <w:lang w:val="en-US"/>
        </w:rPr>
        <w:t xml:space="preserve">currently available </w:t>
      </w:r>
      <w:r w:rsidR="0081490C" w:rsidRPr="0091405E">
        <w:rPr>
          <w:lang w:val="en-US"/>
        </w:rPr>
        <w:t xml:space="preserve">relevant evidence on which to base </w:t>
      </w:r>
      <w:r w:rsidR="0081490C" w:rsidRPr="0091405E">
        <w:rPr>
          <w:i/>
          <w:lang w:val="en-US"/>
        </w:rPr>
        <w:t>rational</w:t>
      </w:r>
      <w:r w:rsidR="0081490C" w:rsidRPr="0091405E">
        <w:rPr>
          <w:lang w:val="en-US"/>
        </w:rPr>
        <w:t xml:space="preserve"> </w:t>
      </w:r>
      <w:r w:rsidR="00091897" w:rsidRPr="0091405E">
        <w:rPr>
          <w:lang w:val="en-US"/>
        </w:rPr>
        <w:t>“enterprise”.</w:t>
      </w:r>
      <w:r w:rsidR="0081490C" w:rsidRPr="0091405E">
        <w:rPr>
          <w:lang w:val="en-US"/>
        </w:rPr>
        <w:t xml:space="preserve">  Th</w:t>
      </w:r>
      <w:r w:rsidR="00C557C5" w:rsidRPr="0091405E">
        <w:rPr>
          <w:lang w:val="en-US"/>
        </w:rPr>
        <w:t>ere is however suffi</w:t>
      </w:r>
      <w:r w:rsidR="0081490C" w:rsidRPr="0091405E">
        <w:rPr>
          <w:lang w:val="en-US"/>
        </w:rPr>
        <w:t xml:space="preserve">cient </w:t>
      </w:r>
      <w:r w:rsidR="00C557C5" w:rsidRPr="0091405E">
        <w:rPr>
          <w:lang w:val="en-US"/>
        </w:rPr>
        <w:t xml:space="preserve">relevant </w:t>
      </w:r>
      <w:r w:rsidR="0081490C" w:rsidRPr="0091405E">
        <w:rPr>
          <w:lang w:val="en-US"/>
        </w:rPr>
        <w:t>evidence on which to base certain rational belief in one’s future death.  A</w:t>
      </w:r>
      <w:r w:rsidR="006652FF" w:rsidRPr="0091405E">
        <w:rPr>
          <w:lang w:val="en-US"/>
        </w:rPr>
        <w:t xml:space="preserve">s conceived by Keynes, </w:t>
      </w:r>
      <w:r w:rsidR="00C557C5" w:rsidRPr="0091405E">
        <w:rPr>
          <w:lang w:val="en-US"/>
        </w:rPr>
        <w:t>the accumulation of capi</w:t>
      </w:r>
      <w:r w:rsidR="00AF3EA5" w:rsidRPr="0091405E">
        <w:rPr>
          <w:lang w:val="en-US"/>
        </w:rPr>
        <w:t>tal is a means of denying this ce</w:t>
      </w:r>
      <w:r w:rsidR="003D7474" w:rsidRPr="0091405E">
        <w:rPr>
          <w:lang w:val="en-US"/>
        </w:rPr>
        <w:t xml:space="preserve">rtain fact, </w:t>
      </w:r>
      <w:r w:rsidR="003D7474" w:rsidRPr="0091405E">
        <w:rPr>
          <w:i/>
          <w:lang w:val="en-US"/>
        </w:rPr>
        <w:t>i.e.</w:t>
      </w:r>
      <w:r w:rsidR="003D7474" w:rsidRPr="0091405E">
        <w:rPr>
          <w:lang w:val="en-US"/>
        </w:rPr>
        <w:t xml:space="preserve"> the certain fact that, “</w:t>
      </w:r>
      <w:r w:rsidR="003D7474" w:rsidRPr="0091405E">
        <w:rPr>
          <w:i/>
          <w:lang w:val="en-US"/>
        </w:rPr>
        <w:t xml:space="preserve">In the long run </w:t>
      </w:r>
      <w:r w:rsidR="003D7474" w:rsidRPr="0091405E">
        <w:rPr>
          <w:lang w:val="en-US"/>
        </w:rPr>
        <w:t>we are all dead.” (IV 65)</w:t>
      </w:r>
    </w:p>
    <w:p w14:paraId="5C8928AD" w14:textId="691929BB" w:rsidR="006652FF" w:rsidRPr="0091405E" w:rsidRDefault="006652FF" w:rsidP="00A40E7D">
      <w:pPr>
        <w:pStyle w:val="NormalWeb"/>
        <w:ind w:firstLine="720"/>
      </w:pPr>
      <w:r w:rsidRPr="0091405E">
        <w:rPr>
          <w:lang w:val="en-US"/>
        </w:rPr>
        <w:t xml:space="preserve">Associated with this, the uncertainty </w:t>
      </w:r>
      <w:r w:rsidR="007A5D62" w:rsidRPr="0091405E">
        <w:rPr>
          <w:lang w:val="en-US"/>
        </w:rPr>
        <w:t xml:space="preserve">involved in the accumulation of capital </w:t>
      </w:r>
      <w:r w:rsidRPr="0091405E">
        <w:rPr>
          <w:lang w:val="en-US"/>
        </w:rPr>
        <w:t>must itself be denied.  It a</w:t>
      </w:r>
      <w:r w:rsidR="00595AED" w:rsidRPr="0091405E">
        <w:rPr>
          <w:lang w:val="en-US"/>
        </w:rPr>
        <w:t>r</w:t>
      </w:r>
      <w:r w:rsidRPr="0091405E">
        <w:rPr>
          <w:lang w:val="en-US"/>
        </w:rPr>
        <w:t>ouses “the thought of ultimate loss”</w:t>
      </w:r>
      <w:r w:rsidR="00B603F7" w:rsidRPr="0091405E">
        <w:rPr>
          <w:lang w:val="en-US"/>
        </w:rPr>
        <w:t xml:space="preserve">, </w:t>
      </w:r>
      <w:r w:rsidR="00B603F7" w:rsidRPr="0091405E">
        <w:rPr>
          <w:i/>
          <w:lang w:val="en-US"/>
        </w:rPr>
        <w:t xml:space="preserve">i.e. </w:t>
      </w:r>
      <w:r w:rsidR="00721230" w:rsidRPr="0091405E">
        <w:rPr>
          <w:lang w:val="en-US"/>
        </w:rPr>
        <w:t>in the case of this accumulation</w:t>
      </w:r>
      <w:r w:rsidR="00D927BF" w:rsidRPr="0091405E">
        <w:rPr>
          <w:lang w:val="en-US"/>
        </w:rPr>
        <w:t xml:space="preserve">, the “ultimate loss” </w:t>
      </w:r>
      <w:r w:rsidR="00473C8B" w:rsidRPr="0091405E">
        <w:rPr>
          <w:lang w:val="en-US"/>
        </w:rPr>
        <w:t xml:space="preserve">of accumulated money. </w:t>
      </w:r>
      <w:r w:rsidR="003E34F9" w:rsidRPr="0091405E">
        <w:rPr>
          <w:lang w:val="en-US"/>
        </w:rPr>
        <w:t>For the purposive man</w:t>
      </w:r>
      <w:r w:rsidR="00415BE2" w:rsidRPr="0091405E">
        <w:rPr>
          <w:lang w:val="en-US"/>
        </w:rPr>
        <w:t xml:space="preserve">, putting </w:t>
      </w:r>
      <w:r w:rsidR="00473C8B" w:rsidRPr="0091405E">
        <w:rPr>
          <w:lang w:val="en-US"/>
        </w:rPr>
        <w:t xml:space="preserve">aside </w:t>
      </w:r>
      <w:r w:rsidR="003E34F9" w:rsidRPr="0091405E">
        <w:rPr>
          <w:lang w:val="en-US"/>
        </w:rPr>
        <w:t xml:space="preserve">this thought </w:t>
      </w:r>
      <w:r w:rsidR="0026474E" w:rsidRPr="0091405E">
        <w:rPr>
          <w:lang w:val="en-US"/>
        </w:rPr>
        <w:t xml:space="preserve">is a means </w:t>
      </w:r>
      <w:r w:rsidR="00863ED4" w:rsidRPr="0091405E">
        <w:rPr>
          <w:lang w:val="en-US"/>
        </w:rPr>
        <w:t xml:space="preserve">of </w:t>
      </w:r>
      <w:r w:rsidR="00415BE2" w:rsidRPr="0091405E">
        <w:rPr>
          <w:lang w:val="en-US"/>
        </w:rPr>
        <w:t>avoiding fear of death by suppressing</w:t>
      </w:r>
      <w:r w:rsidR="00863ED4" w:rsidRPr="0091405E">
        <w:rPr>
          <w:lang w:val="en-US"/>
        </w:rPr>
        <w:t xml:space="preserve"> the thought of </w:t>
      </w:r>
      <w:r w:rsidR="00415BE2" w:rsidRPr="0091405E">
        <w:rPr>
          <w:lang w:val="en-US"/>
        </w:rPr>
        <w:t xml:space="preserve">death </w:t>
      </w:r>
      <w:r w:rsidR="00721230" w:rsidRPr="0091405E">
        <w:rPr>
          <w:lang w:val="en-US"/>
        </w:rPr>
        <w:t>un</w:t>
      </w:r>
      <w:r w:rsidR="0039217D" w:rsidRPr="0091405E">
        <w:rPr>
          <w:lang w:val="en-US"/>
        </w:rPr>
        <w:t>consciously identified with it</w:t>
      </w:r>
      <w:r w:rsidR="0026474E" w:rsidRPr="0091405E">
        <w:rPr>
          <w:lang w:val="en-US"/>
        </w:rPr>
        <w:t xml:space="preserve">.  In contrast, the </w:t>
      </w:r>
      <w:r w:rsidR="00473C8B" w:rsidRPr="0091405E">
        <w:rPr>
          <w:lang w:val="en-US"/>
        </w:rPr>
        <w:t>“</w:t>
      </w:r>
      <w:r w:rsidR="0026474E" w:rsidRPr="0091405E">
        <w:rPr>
          <w:lang w:val="en-US"/>
        </w:rPr>
        <w:t>healthy</w:t>
      </w:r>
      <w:r w:rsidR="00473C8B" w:rsidRPr="0091405E">
        <w:rPr>
          <w:lang w:val="en-US"/>
        </w:rPr>
        <w:t>”</w:t>
      </w:r>
      <w:r w:rsidR="0026474E" w:rsidRPr="0091405E">
        <w:rPr>
          <w:lang w:val="en-US"/>
        </w:rPr>
        <w:t>, i.e. “the reliable, rational, decent” man</w:t>
      </w:r>
      <w:r w:rsidR="0039217D" w:rsidRPr="0091405E">
        <w:rPr>
          <w:lang w:val="en-US"/>
        </w:rPr>
        <w:t>,</w:t>
      </w:r>
      <w:r w:rsidR="0026474E" w:rsidRPr="0091405E">
        <w:rPr>
          <w:lang w:val="en-US"/>
        </w:rPr>
        <w:t xml:space="preserve"> </w:t>
      </w:r>
      <w:r w:rsidR="0039217D" w:rsidRPr="0091405E">
        <w:rPr>
          <w:lang w:val="en-US"/>
        </w:rPr>
        <w:t xml:space="preserve">self-consciously </w:t>
      </w:r>
      <w:r w:rsidR="0026474E" w:rsidRPr="0091405E">
        <w:rPr>
          <w:lang w:val="en-US"/>
        </w:rPr>
        <w:t>puts a</w:t>
      </w:r>
      <w:r w:rsidR="00415BE2" w:rsidRPr="0091405E">
        <w:rPr>
          <w:lang w:val="en-US"/>
        </w:rPr>
        <w:t xml:space="preserve">side the thought of death </w:t>
      </w:r>
      <w:r w:rsidR="0039217D" w:rsidRPr="0091405E">
        <w:rPr>
          <w:lang w:val="en-US"/>
        </w:rPr>
        <w:t>itself</w:t>
      </w:r>
      <w:r w:rsidR="0026474E" w:rsidRPr="0091405E">
        <w:rPr>
          <w:lang w:val="en-US"/>
        </w:rPr>
        <w:t xml:space="preserve">.  He </w:t>
      </w:r>
      <w:r w:rsidR="00900017" w:rsidRPr="0091405E">
        <w:rPr>
          <w:lang w:val="en-US"/>
        </w:rPr>
        <w:t xml:space="preserve">is </w:t>
      </w:r>
      <w:r w:rsidR="00900017" w:rsidRPr="0091405E">
        <w:rPr>
          <w:i/>
          <w:lang w:val="en-US"/>
        </w:rPr>
        <w:t>not</w:t>
      </w:r>
      <w:r w:rsidR="00473C8B" w:rsidRPr="0091405E">
        <w:rPr>
          <w:lang w:val="en-US"/>
        </w:rPr>
        <w:t xml:space="preserve"> purposive, </w:t>
      </w:r>
      <w:r w:rsidR="00473C8B" w:rsidRPr="0091405E">
        <w:rPr>
          <w:i/>
          <w:lang w:val="en-US"/>
        </w:rPr>
        <w:t>i.e.</w:t>
      </w:r>
      <w:r w:rsidR="00473C8B" w:rsidRPr="0091405E">
        <w:rPr>
          <w:lang w:val="en-US"/>
        </w:rPr>
        <w:t xml:space="preserve"> </w:t>
      </w:r>
      <w:r w:rsidR="0026474E" w:rsidRPr="0091405E">
        <w:rPr>
          <w:lang w:val="en-US"/>
        </w:rPr>
        <w:t>“</w:t>
      </w:r>
      <w:r w:rsidR="0026474E" w:rsidRPr="0091405E">
        <w:t>those walk most truly in the paths of virtue and sane wisdom who ta</w:t>
      </w:r>
      <w:r w:rsidR="00C75CBD" w:rsidRPr="0091405E">
        <w:t>ke least thought for the morrow</w:t>
      </w:r>
      <w:r w:rsidR="00595AED" w:rsidRPr="0091405E">
        <w:t>”</w:t>
      </w:r>
      <w:r w:rsidR="00C03DCA" w:rsidRPr="0091405E">
        <w:rPr>
          <w:rStyle w:val="Refdenotaalfinal"/>
          <w:lang w:val="en-US"/>
        </w:rPr>
        <w:t xml:space="preserve"> </w:t>
      </w:r>
      <w:r w:rsidR="00C03DCA" w:rsidRPr="0091405E">
        <w:rPr>
          <w:rStyle w:val="Refdenotaalfinal"/>
          <w:lang w:val="en-US"/>
        </w:rPr>
        <w:endnoteReference w:id="11"/>
      </w:r>
      <w:r w:rsidR="0039217D" w:rsidRPr="0091405E">
        <w:t xml:space="preserve"> (IX 331)</w:t>
      </w:r>
      <w:r w:rsidR="00C75CBD" w:rsidRPr="0091405E">
        <w:t xml:space="preserve">, and he treats money </w:t>
      </w:r>
      <w:r w:rsidR="00F66D16" w:rsidRPr="0091405E">
        <w:t xml:space="preserve">instrumentally </w:t>
      </w:r>
      <w:r w:rsidR="00C75CBD" w:rsidRPr="0091405E">
        <w:t xml:space="preserve">as a “means to the </w:t>
      </w:r>
      <w:r w:rsidR="00F66D16" w:rsidRPr="0091405E">
        <w:t>enjoyments and realities of life”</w:t>
      </w:r>
      <w:r w:rsidR="00387095">
        <w:t>.</w:t>
      </w:r>
      <w:r w:rsidR="0039217D" w:rsidRPr="0091405E">
        <w:t xml:space="preserve"> (IX 329)</w:t>
      </w:r>
    </w:p>
    <w:p w14:paraId="131DC89E" w14:textId="7CE90CCE" w:rsidR="006857F6" w:rsidRPr="0091405E" w:rsidRDefault="003D6F59" w:rsidP="00A40E7D">
      <w:pPr>
        <w:pStyle w:val="NormalWeb"/>
        <w:ind w:firstLine="720"/>
      </w:pPr>
      <w:r w:rsidRPr="0091405E">
        <w:t>Consequently, it is</w:t>
      </w:r>
      <w:r w:rsidR="006857F6" w:rsidRPr="0091405E">
        <w:t xml:space="preserve"> “purpose</w:t>
      </w:r>
      <w:r w:rsidRPr="0091405E">
        <w:t>sive</w:t>
      </w:r>
      <w:r w:rsidR="006857F6" w:rsidRPr="0091405E">
        <w:t xml:space="preserve">ness” that explains </w:t>
      </w:r>
      <w:r w:rsidR="004F2764">
        <w:t xml:space="preserve">the </w:t>
      </w:r>
      <w:r w:rsidR="006857F6" w:rsidRPr="0091405E">
        <w:t xml:space="preserve">role </w:t>
      </w:r>
      <w:r w:rsidR="00166E05" w:rsidRPr="0091405E">
        <w:t>Keynes gives to</w:t>
      </w:r>
      <w:r w:rsidR="006857F6" w:rsidRPr="0091405E">
        <w:t xml:space="preserve"> “animal spirits” in “enterprise”.</w:t>
      </w:r>
    </w:p>
    <w:p w14:paraId="04CED94C" w14:textId="3B031C39" w:rsidR="00ED05F8" w:rsidRPr="0091405E" w:rsidRDefault="00595AED" w:rsidP="00473C8B">
      <w:pPr>
        <w:pStyle w:val="NormalWeb"/>
      </w:pPr>
      <w:r w:rsidRPr="0091405E">
        <w:t>“It is safe to say the enterprise which depends on hopes stretching into the future benefits the community as a whole.  But individual initiative will only be adequate when reasonable calculation is supplemented and supported by animal spirits, so that the thought of ultimate loss which often overtakes pioneers, as experience undoubtedly tells us and them, is put aside as a healthy man puts aside t</w:t>
      </w:r>
      <w:r w:rsidR="00243B69" w:rsidRPr="0091405E">
        <w:t xml:space="preserve">he expectation of death.” (VII </w:t>
      </w:r>
      <w:r w:rsidRPr="0091405E">
        <w:t>162)</w:t>
      </w:r>
    </w:p>
    <w:p w14:paraId="7346C49F" w14:textId="4E364ECD" w:rsidR="00ED05F8" w:rsidRDefault="00ED05F8" w:rsidP="006E0852">
      <w:pPr>
        <w:pStyle w:val="NormalWeb"/>
        <w:ind w:firstLine="720"/>
      </w:pPr>
      <w:r w:rsidRPr="0091405E">
        <w:t>The denial of uncertainty takes the form of the forecasting “conventions”</w:t>
      </w:r>
      <w:r w:rsidR="0029694B" w:rsidRPr="0091405E">
        <w:t xml:space="preserve">.  Their psychological function, like the </w:t>
      </w:r>
      <w:r w:rsidR="001C04E9" w:rsidRPr="0091405E">
        <w:t>purposi</w:t>
      </w:r>
      <w:r w:rsidR="006E0852" w:rsidRPr="0091405E">
        <w:t>ve</w:t>
      </w:r>
      <w:r w:rsidR="001C04E9" w:rsidRPr="0091405E">
        <w:t xml:space="preserve"> activity itself</w:t>
      </w:r>
      <w:r w:rsidR="007515A4">
        <w:t>,</w:t>
      </w:r>
      <w:r w:rsidR="001C04E9" w:rsidRPr="0091405E">
        <w:t xml:space="preserve"> is avoidance </w:t>
      </w:r>
      <w:r w:rsidR="00933A7D" w:rsidRPr="0091405E">
        <w:t>of fear</w:t>
      </w:r>
      <w:r w:rsidR="00957C45" w:rsidRPr="0091405E">
        <w:t xml:space="preserve"> of death, of </w:t>
      </w:r>
      <w:r w:rsidR="001C04E9" w:rsidRPr="0091405E">
        <w:t>“disquietude”</w:t>
      </w:r>
      <w:r w:rsidR="002651CA" w:rsidRPr="0091405E">
        <w:t xml:space="preserve"> </w:t>
      </w:r>
      <w:r w:rsidR="008F096B" w:rsidRPr="0091405E">
        <w:t>(XIV 116</w:t>
      </w:r>
      <w:r w:rsidR="00AA10CB" w:rsidRPr="0091405E">
        <w:t>)</w:t>
      </w:r>
      <w:r w:rsidR="001C04E9" w:rsidRPr="0091405E">
        <w:t>.</w:t>
      </w:r>
      <w:r w:rsidR="0047474C" w:rsidRPr="0091405E">
        <w:t xml:space="preserve">  </w:t>
      </w:r>
      <w:r w:rsidR="002D0DE2" w:rsidRPr="0091405E">
        <w:t>These connect entrepreneurship to “knowledge”; they are a “substitute for the knowledge that is unattainable”.</w:t>
      </w:r>
    </w:p>
    <w:p w14:paraId="1479E278" w14:textId="3F6B2707" w:rsidR="00FE10EF" w:rsidRPr="00104822" w:rsidRDefault="00FE10EF" w:rsidP="006E0852">
      <w:pPr>
        <w:pStyle w:val="NormalWeb"/>
        <w:ind w:firstLine="720"/>
      </w:pPr>
      <w:r>
        <w:t xml:space="preserve">In a </w:t>
      </w:r>
      <w:r w:rsidR="00104822">
        <w:t xml:space="preserve">1937 article in the </w:t>
      </w:r>
      <w:r w:rsidR="00104822">
        <w:rPr>
          <w:i/>
        </w:rPr>
        <w:t>Eugenics Review</w:t>
      </w:r>
      <w:r w:rsidR="00104822">
        <w:t xml:space="preserve">, </w:t>
      </w:r>
      <w:r w:rsidR="00FA31D4">
        <w:t xml:space="preserve">“Some Economic Consequences of a Declining Population”, </w:t>
      </w:r>
      <w:r w:rsidR="00104822">
        <w:t xml:space="preserve">Keynes </w:t>
      </w:r>
      <w:r w:rsidR="008B51CF">
        <w:t xml:space="preserve">makes the following claims about how “we” </w:t>
      </w:r>
      <w:r w:rsidR="00607ECC">
        <w:t>in general deal with</w:t>
      </w:r>
      <w:r w:rsidR="00334ECA">
        <w:t xml:space="preserve"> uncertainty</w:t>
      </w:r>
      <w:r w:rsidR="00364744">
        <w:t xml:space="preserve"> in this sense.</w:t>
      </w:r>
    </w:p>
    <w:p w14:paraId="0E58AAAF" w14:textId="00AE4B40" w:rsidR="00503DD7" w:rsidRPr="0091405E" w:rsidRDefault="0047474C" w:rsidP="00473C8B">
      <w:pPr>
        <w:pStyle w:val="NormalWeb"/>
      </w:pPr>
      <w:r w:rsidRPr="0091405E">
        <w:t>“The future never resembles the past—as we well know. But, generally speaking, our imagination and our knowledge are too weak to tell us what particular changes to expect. We do not know what the future holds. Nevertheless, as living and moving beings, we are forced to act. Peace and comfort of mind require that we should hide from ourselves how little we foresee. Yet we must be guided by some hypothesis. We tend, therefore, to substitute for the knowledge which is unattainable certain conventions, the chief of which is to assume, contrary to all likelihood, that the futur</w:t>
      </w:r>
      <w:r w:rsidR="00071741" w:rsidRPr="0091405E">
        <w:t>e will resemble the past.” (XIV</w:t>
      </w:r>
      <w:r w:rsidRPr="0091405E">
        <w:t xml:space="preserve"> 124)</w:t>
      </w:r>
    </w:p>
    <w:p w14:paraId="39897B57" w14:textId="0CB8FA17" w:rsidR="005B11E3" w:rsidRPr="0091405E" w:rsidRDefault="005B11E3" w:rsidP="00473C8B">
      <w:pPr>
        <w:pStyle w:val="NormalWeb"/>
      </w:pPr>
      <w:r w:rsidRPr="0091405E">
        <w:t xml:space="preserve">The use of “we” here is rhetorical.  Keynes </w:t>
      </w:r>
      <w:r w:rsidR="00FD7B5E" w:rsidRPr="0091405E">
        <w:t xml:space="preserve">assumes most people deny that the “future never resembles the past”.  In contrast to them, he </w:t>
      </w:r>
      <w:r w:rsidRPr="0091405E">
        <w:t xml:space="preserve">does not hide from himself how little he </w:t>
      </w:r>
      <w:r w:rsidR="00933A7D" w:rsidRPr="0091405E">
        <w:t>foresees and</w:t>
      </w:r>
      <w:r w:rsidRPr="0091405E">
        <w:t xml:space="preserve"> does not substitute conventions for the knowledge that is unattainable.  </w:t>
      </w:r>
      <w:r w:rsidR="000F7516" w:rsidRPr="0091405E">
        <w:t>He treats the conventions as irrational and uses his knowledge</w:t>
      </w:r>
      <w:r w:rsidR="007204EB" w:rsidRPr="0091405E">
        <w:t xml:space="preserve"> of</w:t>
      </w:r>
      <w:r w:rsidR="000F7516" w:rsidRPr="0091405E">
        <w:t xml:space="preserve"> their role in determining behaviour in financial markets as the basis of his own </w:t>
      </w:r>
      <w:r w:rsidR="00943698">
        <w:t>approach to investment in them as rational speculation where by “speculation” is meant “the activity of forecasti</w:t>
      </w:r>
      <w:r w:rsidR="006823EF">
        <w:t>ng the psychology of the market”</w:t>
      </w:r>
      <w:r w:rsidR="00067C6F">
        <w:t xml:space="preserve"> (VII 158).</w:t>
      </w:r>
    </w:p>
    <w:p w14:paraId="02AD9021" w14:textId="0D3EE515" w:rsidR="00440C3C" w:rsidRPr="0091405E" w:rsidRDefault="00364744" w:rsidP="000F7516">
      <w:pPr>
        <w:pStyle w:val="NormalWeb"/>
        <w:ind w:firstLine="720"/>
      </w:pPr>
      <w:r>
        <w:t>The “chief” convention pointed to in the</w:t>
      </w:r>
      <w:r w:rsidR="006B1676">
        <w:t xml:space="preserve"> passage from the</w:t>
      </w:r>
      <w:r w:rsidR="00903C8F">
        <w:t xml:space="preserve"> 1937</w:t>
      </w:r>
      <w:r>
        <w:t xml:space="preserve"> </w:t>
      </w:r>
      <w:r>
        <w:rPr>
          <w:i/>
        </w:rPr>
        <w:t>Eugenics Review</w:t>
      </w:r>
      <w:r w:rsidR="006B1676">
        <w:t xml:space="preserve"> article</w:t>
      </w:r>
      <w:r w:rsidR="00440C3C" w:rsidRPr="0091405E">
        <w:t xml:space="preserve"> is the first of the three conventions listed in the 1937 </w:t>
      </w:r>
      <w:r w:rsidR="00440C3C" w:rsidRPr="0091405E">
        <w:rPr>
          <w:i/>
        </w:rPr>
        <w:t>QJE</w:t>
      </w:r>
      <w:r w:rsidR="000F7516" w:rsidRPr="0091405E">
        <w:t xml:space="preserve"> article.</w:t>
      </w:r>
    </w:p>
    <w:p w14:paraId="12551D48" w14:textId="1A3054EA" w:rsidR="00E875E4" w:rsidRPr="0091405E" w:rsidRDefault="001E761E" w:rsidP="00E875E4">
      <w:pPr>
        <w:pStyle w:val="NormalWeb"/>
        <w:rPr>
          <w:bCs/>
          <w:lang w:val="en-US"/>
        </w:rPr>
      </w:pPr>
      <w:r w:rsidRPr="0091405E">
        <w:rPr>
          <w:bCs/>
          <w:lang w:val="en-US"/>
        </w:rPr>
        <w:t>“</w:t>
      </w:r>
      <w:r w:rsidR="00440C3C" w:rsidRPr="0091405E">
        <w:rPr>
          <w:bCs/>
          <w:lang w:val="en-US"/>
        </w:rPr>
        <w:t>We assume that the present is a much more serviceable guide to the future than a candid examination of past experience would show it to have been hitherto. In other words we largely ignore the prospect of future changes about the actual character of which we know nothing.</w:t>
      </w:r>
      <w:r w:rsidRPr="0091405E">
        <w:rPr>
          <w:bCs/>
          <w:lang w:val="en-US"/>
        </w:rPr>
        <w:t>”</w:t>
      </w:r>
      <w:r w:rsidR="00D65DF9" w:rsidRPr="0091405E">
        <w:rPr>
          <w:bCs/>
          <w:lang w:val="en-US"/>
        </w:rPr>
        <w:t xml:space="preserve"> (XIV 114)</w:t>
      </w:r>
    </w:p>
    <w:p w14:paraId="4B36566B" w14:textId="6FB876E8" w:rsidR="004E5459" w:rsidRPr="0091405E" w:rsidRDefault="004E5459" w:rsidP="00E875E4">
      <w:pPr>
        <w:pStyle w:val="NormalWeb"/>
        <w:rPr>
          <w:bCs/>
          <w:lang w:val="en-US"/>
        </w:rPr>
      </w:pPr>
      <w:r w:rsidRPr="0091405E">
        <w:rPr>
          <w:bCs/>
          <w:lang w:val="en-US"/>
        </w:rPr>
        <w:t>Keynes</w:t>
      </w:r>
      <w:r w:rsidR="007204EB" w:rsidRPr="0091405E">
        <w:rPr>
          <w:bCs/>
          <w:lang w:val="en-US"/>
        </w:rPr>
        <w:t xml:space="preserve"> does not himself make the assumption elaborated in the first sentence.  </w:t>
      </w:r>
      <w:r w:rsidR="006200B4" w:rsidRPr="0091405E">
        <w:rPr>
          <w:bCs/>
          <w:lang w:val="en-US"/>
        </w:rPr>
        <w:t>He</w:t>
      </w:r>
      <w:r w:rsidR="007204EB" w:rsidRPr="0091405E">
        <w:rPr>
          <w:bCs/>
          <w:lang w:val="en-US"/>
        </w:rPr>
        <w:t xml:space="preserve"> has those who </w:t>
      </w:r>
      <w:r w:rsidR="006200B4" w:rsidRPr="0091405E">
        <w:rPr>
          <w:bCs/>
          <w:lang w:val="en-US"/>
        </w:rPr>
        <w:t>do also</w:t>
      </w:r>
      <w:r w:rsidR="007204EB" w:rsidRPr="0091405E">
        <w:rPr>
          <w:bCs/>
          <w:lang w:val="en-US"/>
        </w:rPr>
        <w:t xml:space="preserve"> </w:t>
      </w:r>
      <w:r w:rsidRPr="0091405E">
        <w:rPr>
          <w:bCs/>
          <w:lang w:val="en-US"/>
        </w:rPr>
        <w:t xml:space="preserve">“ignore the prospect of future changes about the actual character of which” they could in fact </w:t>
      </w:r>
      <w:r w:rsidR="005B11E3" w:rsidRPr="0091405E">
        <w:rPr>
          <w:bCs/>
          <w:lang w:val="en-US"/>
        </w:rPr>
        <w:t xml:space="preserve">know something.  </w:t>
      </w:r>
    </w:p>
    <w:p w14:paraId="7543E5FC" w14:textId="14D9E524" w:rsidR="00E875E4" w:rsidRPr="0091405E" w:rsidRDefault="00E875E4" w:rsidP="000B1D0E">
      <w:pPr>
        <w:autoSpaceDE w:val="0"/>
        <w:autoSpaceDN w:val="0"/>
        <w:adjustRightInd w:val="0"/>
        <w:ind w:firstLine="720"/>
        <w:rPr>
          <w:lang w:val="en-US"/>
        </w:rPr>
      </w:pPr>
      <w:r w:rsidRPr="0091405E">
        <w:rPr>
          <w:bCs/>
          <w:lang w:val="en-US"/>
        </w:rPr>
        <w:t xml:space="preserve">It is, he </w:t>
      </w:r>
      <w:r w:rsidR="001E761E" w:rsidRPr="0091405E">
        <w:rPr>
          <w:bCs/>
          <w:lang w:val="en-US"/>
        </w:rPr>
        <w:t xml:space="preserve">also </w:t>
      </w:r>
      <w:r w:rsidRPr="0091405E">
        <w:rPr>
          <w:bCs/>
          <w:lang w:val="en-US"/>
        </w:rPr>
        <w:t xml:space="preserve">claims in the </w:t>
      </w:r>
      <w:r w:rsidRPr="0091405E">
        <w:rPr>
          <w:bCs/>
          <w:i/>
          <w:lang w:val="en-US"/>
        </w:rPr>
        <w:t xml:space="preserve">Eugenics Review </w:t>
      </w:r>
      <w:r w:rsidR="001E761E" w:rsidRPr="0091405E">
        <w:rPr>
          <w:bCs/>
          <w:lang w:val="en-US"/>
        </w:rPr>
        <w:t>article</w:t>
      </w:r>
      <w:r w:rsidRPr="0091405E">
        <w:rPr>
          <w:bCs/>
          <w:lang w:val="en-US"/>
        </w:rPr>
        <w:t>, a “c</w:t>
      </w:r>
      <w:r w:rsidRPr="0091405E">
        <w:rPr>
          <w:lang w:val="en-US"/>
        </w:rPr>
        <w:t xml:space="preserve">onvention by which we assume the future to be much more like the past </w:t>
      </w:r>
      <w:r w:rsidR="007E4767" w:rsidRPr="0091405E">
        <w:rPr>
          <w:lang w:val="en-US"/>
        </w:rPr>
        <w:t>than is reasonable—a convention of behaviour which none of us could possibly do without”.</w:t>
      </w:r>
      <w:r w:rsidR="00DD527A" w:rsidRPr="0091405E">
        <w:rPr>
          <w:lang w:val="en-US"/>
        </w:rPr>
        <w:t xml:space="preserve"> Again, the </w:t>
      </w:r>
      <w:r w:rsidR="00C03DCA" w:rsidRPr="0091405E">
        <w:rPr>
          <w:lang w:val="en-US"/>
        </w:rPr>
        <w:t xml:space="preserve">“we” and the </w:t>
      </w:r>
      <w:r w:rsidR="00DD527A" w:rsidRPr="0091405E">
        <w:rPr>
          <w:lang w:val="en-US"/>
        </w:rPr>
        <w:t xml:space="preserve">“us” </w:t>
      </w:r>
      <w:r w:rsidR="00352483">
        <w:rPr>
          <w:lang w:val="en-US"/>
        </w:rPr>
        <w:t xml:space="preserve">are evidently </w:t>
      </w:r>
      <w:r w:rsidR="00933A7D">
        <w:rPr>
          <w:lang w:val="en-US"/>
        </w:rPr>
        <w:t>rhetorical.</w:t>
      </w:r>
      <w:r w:rsidR="00352483">
        <w:rPr>
          <w:lang w:val="en-US"/>
        </w:rPr>
        <w:t xml:space="preserve"> </w:t>
      </w:r>
      <w:r w:rsidR="00DD527A" w:rsidRPr="0091405E">
        <w:rPr>
          <w:lang w:val="en-US"/>
        </w:rPr>
        <w:t>“</w:t>
      </w:r>
      <w:r w:rsidR="00933A7D">
        <w:rPr>
          <w:lang w:val="en-US"/>
        </w:rPr>
        <w:t>R</w:t>
      </w:r>
      <w:r w:rsidR="00DD527A" w:rsidRPr="0091405E">
        <w:rPr>
          <w:lang w:val="en-US"/>
        </w:rPr>
        <w:t>eliable, rational, decent people</w:t>
      </w:r>
      <w:r w:rsidR="00FD7B5E" w:rsidRPr="0091405E">
        <w:rPr>
          <w:lang w:val="en-US"/>
        </w:rPr>
        <w:t xml:space="preserve">” </w:t>
      </w:r>
      <w:r w:rsidR="00352483">
        <w:rPr>
          <w:lang w:val="en-US"/>
        </w:rPr>
        <w:t>do not make assumptions that are</w:t>
      </w:r>
      <w:r w:rsidR="00FD7B5E" w:rsidRPr="0091405E">
        <w:rPr>
          <w:lang w:val="en-US"/>
        </w:rPr>
        <w:t xml:space="preserve"> </w:t>
      </w:r>
      <w:r w:rsidR="00352483">
        <w:rPr>
          <w:lang w:val="en-US"/>
        </w:rPr>
        <w:t>unreasonable</w:t>
      </w:r>
      <w:r w:rsidR="003F7B30">
        <w:rPr>
          <w:lang w:val="en-US"/>
        </w:rPr>
        <w:t>,</w:t>
      </w:r>
      <w:r w:rsidR="00352483">
        <w:rPr>
          <w:lang w:val="en-US"/>
        </w:rPr>
        <w:t xml:space="preserve"> </w:t>
      </w:r>
      <w:r w:rsidR="008A2307">
        <w:rPr>
          <w:lang w:val="en-US"/>
        </w:rPr>
        <w:t xml:space="preserve">assumptions </w:t>
      </w:r>
      <w:r w:rsidR="008A2307" w:rsidRPr="0091405E">
        <w:rPr>
          <w:lang w:val="en-US"/>
        </w:rPr>
        <w:t>that</w:t>
      </w:r>
      <w:r w:rsidR="00FD7B5E" w:rsidRPr="0091405E">
        <w:rPr>
          <w:lang w:val="en-US"/>
        </w:rPr>
        <w:t xml:space="preserve"> are </w:t>
      </w:r>
      <w:r w:rsidR="00A82B79" w:rsidRPr="0091405E">
        <w:rPr>
          <w:lang w:val="en-US"/>
        </w:rPr>
        <w:t>contradicted by experience</w:t>
      </w:r>
      <w:r w:rsidR="00C83A3B" w:rsidRPr="0091405E">
        <w:rPr>
          <w:lang w:val="en-US"/>
        </w:rPr>
        <w:t xml:space="preserve"> </w:t>
      </w:r>
      <w:r w:rsidR="00FD7B5E" w:rsidRPr="0091405E">
        <w:rPr>
          <w:lang w:val="en-US"/>
        </w:rPr>
        <w:t>and</w:t>
      </w:r>
      <w:r w:rsidR="00453728" w:rsidRPr="0091405E">
        <w:rPr>
          <w:lang w:val="en-US"/>
        </w:rPr>
        <w:t xml:space="preserve"> “contrary </w:t>
      </w:r>
      <w:r w:rsidR="00087464" w:rsidRPr="0091405E">
        <w:rPr>
          <w:lang w:val="en-US"/>
        </w:rPr>
        <w:t>to all likelihood</w:t>
      </w:r>
      <w:r w:rsidR="00453728" w:rsidRPr="0091405E">
        <w:rPr>
          <w:lang w:val="en-US"/>
        </w:rPr>
        <w:t>”</w:t>
      </w:r>
      <w:r w:rsidR="00087464" w:rsidRPr="0091405E">
        <w:rPr>
          <w:lang w:val="en-US"/>
        </w:rPr>
        <w:t xml:space="preserve">. </w:t>
      </w:r>
    </w:p>
    <w:p w14:paraId="1381C72D" w14:textId="1D9595D1" w:rsidR="00D44D39" w:rsidRPr="0091405E" w:rsidRDefault="000B1D0E" w:rsidP="00A51024">
      <w:pPr>
        <w:pStyle w:val="NormalWeb"/>
        <w:ind w:firstLine="720"/>
      </w:pPr>
      <w:r w:rsidRPr="0091405E">
        <w:t>In so far as remaining alive is concerned</w:t>
      </w:r>
      <w:r w:rsidR="00AD0BD1" w:rsidRPr="0091405E">
        <w:t xml:space="preserve">, </w:t>
      </w:r>
      <w:r w:rsidR="00087464" w:rsidRPr="0091405E">
        <w:t>the purposive</w:t>
      </w:r>
      <w:r w:rsidR="00FD7B5E" w:rsidRPr="0091405E">
        <w:t xml:space="preserve"> </w:t>
      </w:r>
      <w:r w:rsidRPr="0091405E">
        <w:t>man is consciously</w:t>
      </w:r>
      <w:r w:rsidR="00AD0BD1" w:rsidRPr="0091405E">
        <w:t xml:space="preserve"> certain that “the future will resemble th</w:t>
      </w:r>
      <w:r w:rsidR="007F46F8" w:rsidRPr="0091405E">
        <w:t>e past</w:t>
      </w:r>
      <w:r w:rsidR="00AD0BD1" w:rsidRPr="0091405E">
        <w:t>”</w:t>
      </w:r>
      <w:r w:rsidR="00087464" w:rsidRPr="0091405E">
        <w:t>.</w:t>
      </w:r>
      <w:r w:rsidR="007F46F8" w:rsidRPr="0091405E">
        <w:t xml:space="preserve"> </w:t>
      </w:r>
      <w:r w:rsidR="00FB26BE" w:rsidRPr="0091405E">
        <w:t xml:space="preserve"> Doubting this arouses disabling anxiety.  Consequently, </w:t>
      </w:r>
      <w:r w:rsidR="009850EA" w:rsidRPr="0091405E">
        <w:t xml:space="preserve">where </w:t>
      </w:r>
      <w:r w:rsidR="00FD7B5E" w:rsidRPr="0091405E">
        <w:t>“</w:t>
      </w:r>
      <w:r w:rsidR="009850EA" w:rsidRPr="0091405E">
        <w:t>we</w:t>
      </w:r>
      <w:r w:rsidR="00FD7B5E" w:rsidRPr="0091405E">
        <w:t>” are purposive</w:t>
      </w:r>
      <w:r w:rsidR="009850EA" w:rsidRPr="0091405E">
        <w:t xml:space="preserve">, </w:t>
      </w:r>
      <w:r w:rsidR="00FB26BE" w:rsidRPr="0091405E">
        <w:t>“Peace and comfort of mind require that we should hide from ourselves how little we foresee.”</w:t>
      </w:r>
    </w:p>
    <w:p w14:paraId="5018D39C" w14:textId="3E6406D4" w:rsidR="006732D1" w:rsidRPr="0091405E" w:rsidRDefault="006732D1" w:rsidP="009F7600">
      <w:pPr>
        <w:pStyle w:val="NormalWeb"/>
        <w:ind w:firstLine="720"/>
        <w:rPr>
          <w:lang w:val="en-US"/>
        </w:rPr>
      </w:pPr>
      <w:r w:rsidRPr="0091405E">
        <w:rPr>
          <w:lang w:val="en-US"/>
        </w:rPr>
        <w:t xml:space="preserve">In </w:t>
      </w:r>
      <w:r w:rsidR="00377446">
        <w:rPr>
          <w:lang w:val="en-US"/>
        </w:rPr>
        <w:t xml:space="preserve">chapter 12 of </w:t>
      </w:r>
      <w:r w:rsidR="00377446">
        <w:rPr>
          <w:i/>
          <w:lang w:val="en-US"/>
        </w:rPr>
        <w:t>The General Theory</w:t>
      </w:r>
      <w:r w:rsidRPr="0091405E">
        <w:rPr>
          <w:lang w:val="en-US"/>
        </w:rPr>
        <w:t>, Keynes moves from the psychology of entrepreneurship to the psychology dominant in the stock market.  He claims that, with the separation of management from ownership and the development of organized investment markets,</w:t>
      </w:r>
    </w:p>
    <w:p w14:paraId="637AE315" w14:textId="791B8570" w:rsidR="006732D1" w:rsidRDefault="006732D1" w:rsidP="006732D1">
      <w:pPr>
        <w:pStyle w:val="NormalWeb"/>
      </w:pPr>
      <w:r w:rsidRPr="0091405E">
        <w:rPr>
          <w:lang w:val="en-US"/>
        </w:rPr>
        <w:t>“the daily revaluations of the Stock Exchange, though they are primarily made to facilitate transfers of old investments between one individual and another, inevitably exert a decisive influence on the rate of current investment. For there is no sense in building up a new enterprise at a cost greater than that at which a similar existing enterprise can be purchased; whilst there is an inducement to spend on a new project what may seem an extravagant sum, if it can be floated off on the Stock Exchange at an immediate profit. Thus certain classes of investment are governed by the average expectation of those who deal on the Stock Exchange as revealed in the price of shares, rather than by the genuine expectations of the professional entrepreneur. How then are these highly significant daily, even hourly, revaluations of existing investments carried out in practice?</w:t>
      </w:r>
      <w:r w:rsidRPr="0091405E">
        <w:t>” (VII 151)</w:t>
      </w:r>
    </w:p>
    <w:p w14:paraId="2FDB140C" w14:textId="68ECF859" w:rsidR="005B309B" w:rsidRPr="0091405E" w:rsidRDefault="005B309B" w:rsidP="006732D1">
      <w:pPr>
        <w:pStyle w:val="NormalWeb"/>
      </w:pPr>
      <w:r>
        <w:t>Again, the “professional entrepreneur” cannot form “genuine expectation</w:t>
      </w:r>
      <w:r w:rsidR="00EE382E">
        <w:t>s</w:t>
      </w:r>
      <w:r>
        <w:t>” if by this is meant rational expectations of “the prospective yield of assets over their whole life”.</w:t>
      </w:r>
    </w:p>
    <w:p w14:paraId="7C9108C9" w14:textId="3DBBDDC1" w:rsidR="00CF12B8" w:rsidRPr="0091405E" w:rsidRDefault="00CF12B8" w:rsidP="0043516A">
      <w:pPr>
        <w:ind w:firstLine="720"/>
        <w:rPr>
          <w:rFonts w:cs="Geneva"/>
        </w:rPr>
      </w:pPr>
      <w:r w:rsidRPr="0091405E">
        <w:rPr>
          <w:rFonts w:cs="Geneva"/>
        </w:rPr>
        <w:t xml:space="preserve">In </w:t>
      </w:r>
      <w:r w:rsidRPr="0091405E">
        <w:rPr>
          <w:rFonts w:cs="Geneva"/>
          <w:i/>
        </w:rPr>
        <w:t>A Treatise on Money</w:t>
      </w:r>
      <w:r w:rsidRPr="0091405E">
        <w:rPr>
          <w:rFonts w:cs="Geneva"/>
        </w:rPr>
        <w:t xml:space="preserve"> </w:t>
      </w:r>
      <w:r w:rsidR="00883034">
        <w:rPr>
          <w:rFonts w:cs="Geneva"/>
        </w:rPr>
        <w:t>Keynes</w:t>
      </w:r>
      <w:r w:rsidRPr="0091405E">
        <w:rPr>
          <w:rFonts w:cs="Geneva"/>
        </w:rPr>
        <w:t xml:space="preserve"> claims of fi</w:t>
      </w:r>
      <w:r w:rsidR="00816DD4">
        <w:rPr>
          <w:rFonts w:cs="Geneva"/>
        </w:rPr>
        <w:t>nancial markets in general that,</w:t>
      </w:r>
    </w:p>
    <w:p w14:paraId="630B13BC" w14:textId="77777777" w:rsidR="00CF12B8" w:rsidRPr="0091405E" w:rsidRDefault="00CF12B8" w:rsidP="00CF12B8">
      <w:pPr>
        <w:rPr>
          <w:rFonts w:cs="Geneva"/>
        </w:rPr>
      </w:pPr>
    </w:p>
    <w:p w14:paraId="65D37735" w14:textId="34D55362" w:rsidR="00CF12B8" w:rsidRPr="0091405E" w:rsidRDefault="00CF12B8" w:rsidP="00CF12B8">
      <w:pPr>
        <w:rPr>
          <w:rFonts w:cs="Geneva"/>
        </w:rPr>
      </w:pPr>
      <w:r w:rsidRPr="0091405E">
        <w:rPr>
          <w:rFonts w:cs="Geneva"/>
        </w:rPr>
        <w:t>"The vast majority of those who are concerned with the buying and selling of securities know almost nothing whatever about what they are doing.  They do not possess even the rudiments of what is required for a valid judgment, and are the prey of hopes and fears easily aroused by transient events and as easily dispelled.  This is one of the odd characteristics of the capitalist system under which we live, which, when we are dealing with the real world, is not to be overlooked."  (VI, 323)</w:t>
      </w:r>
    </w:p>
    <w:p w14:paraId="7C668D8B" w14:textId="19AEBD44" w:rsidR="006732D1" w:rsidRPr="0091405E" w:rsidRDefault="006732D1" w:rsidP="006732D1">
      <w:pPr>
        <w:pStyle w:val="NormalWeb"/>
        <w:rPr>
          <w:lang w:val="en-US"/>
        </w:rPr>
      </w:pPr>
      <w:r w:rsidRPr="0091405E">
        <w:rPr>
          <w:lang w:val="en-US"/>
        </w:rPr>
        <w:tab/>
      </w:r>
      <w:r w:rsidR="00CF12B8" w:rsidRPr="0091405E">
        <w:rPr>
          <w:lang w:val="en-US"/>
        </w:rPr>
        <w:t xml:space="preserve">In answer to the question </w:t>
      </w:r>
      <w:r w:rsidR="009F7600" w:rsidRPr="0091405E">
        <w:rPr>
          <w:lang w:val="en-US"/>
        </w:rPr>
        <w:t>posed in</w:t>
      </w:r>
      <w:r w:rsidR="00FD7B5E" w:rsidRPr="0091405E">
        <w:rPr>
          <w:lang w:val="en-US"/>
        </w:rPr>
        <w:t xml:space="preserve"> the preceding passage from</w:t>
      </w:r>
      <w:r w:rsidR="009F7600" w:rsidRPr="0091405E">
        <w:rPr>
          <w:lang w:val="en-US"/>
        </w:rPr>
        <w:t xml:space="preserve"> </w:t>
      </w:r>
      <w:r w:rsidR="009F7600" w:rsidRPr="0091405E">
        <w:rPr>
          <w:i/>
          <w:lang w:val="en-US"/>
        </w:rPr>
        <w:t>The General Theory</w:t>
      </w:r>
      <w:r w:rsidR="00CF12B8" w:rsidRPr="0091405E">
        <w:rPr>
          <w:lang w:val="en-US"/>
        </w:rPr>
        <w:t xml:space="preserve">, he points </w:t>
      </w:r>
      <w:r w:rsidR="00087464" w:rsidRPr="0091405E">
        <w:rPr>
          <w:lang w:val="en-US"/>
        </w:rPr>
        <w:t xml:space="preserve">again </w:t>
      </w:r>
      <w:r w:rsidR="00CF12B8" w:rsidRPr="0091405E">
        <w:rPr>
          <w:lang w:val="en-US"/>
        </w:rPr>
        <w:t>to the first convention.</w:t>
      </w:r>
    </w:p>
    <w:p w14:paraId="05510370" w14:textId="77777777" w:rsidR="006732D1" w:rsidRPr="0091405E" w:rsidRDefault="006732D1" w:rsidP="006732D1">
      <w:pPr>
        <w:pStyle w:val="NormalWeb"/>
        <w:rPr>
          <w:lang w:val="en-US"/>
        </w:rPr>
      </w:pPr>
      <w:r w:rsidRPr="0091405E">
        <w:rPr>
          <w:lang w:val="en-US"/>
        </w:rPr>
        <w:t>“In</w:t>
      </w:r>
      <w:r w:rsidRPr="0091405E">
        <w:t xml:space="preserve"> practice we have tacitly agreed, as a rule, to fall back on what is, in truth, a </w:t>
      </w:r>
      <w:r w:rsidRPr="0091405E">
        <w:rPr>
          <w:i/>
          <w:iCs/>
        </w:rPr>
        <w:t xml:space="preserve">convention. </w:t>
      </w:r>
      <w:r w:rsidRPr="0091405E">
        <w:t>The essence of this convention—though it does not, of course, work out quite so simply—lies in assuming that the existing state of affairs will continue indefinitely, except in so far as we have specific reasons to expect a change.” (VII 152)</w:t>
      </w:r>
    </w:p>
    <w:p w14:paraId="0FFD8F92" w14:textId="42A8B11A" w:rsidR="006732D1" w:rsidRPr="0091405E" w:rsidRDefault="006732D1" w:rsidP="00087464">
      <w:pPr>
        <w:spacing w:before="100" w:beforeAutospacing="1" w:after="100" w:afterAutospacing="1"/>
        <w:ind w:firstLine="720"/>
      </w:pPr>
      <w:r w:rsidRPr="0091405E">
        <w:t>Again, Keynes is not among this “we</w:t>
      </w:r>
      <w:r w:rsidR="00087464" w:rsidRPr="0091405E">
        <w:t xml:space="preserve">”, and he explicitly claims </w:t>
      </w:r>
      <w:r w:rsidR="00DE2683">
        <w:t xml:space="preserve">that </w:t>
      </w:r>
      <w:r w:rsidR="00087464" w:rsidRPr="0091405E">
        <w:t xml:space="preserve">those who </w:t>
      </w:r>
      <w:r w:rsidR="00C273EF" w:rsidRPr="0091405E">
        <w:t>are</w:t>
      </w:r>
      <w:r w:rsidR="00B16D72">
        <w:t xml:space="preserve"> </w:t>
      </w:r>
      <w:r w:rsidR="00087464" w:rsidRPr="0091405E">
        <w:t>ignore changes there are “specific reasons to expect”.</w:t>
      </w:r>
      <w:r w:rsidR="00C273EF" w:rsidRPr="0091405E">
        <w:t xml:space="preserve">  The convention is satirized in the following passage from chapter 12.</w:t>
      </w:r>
    </w:p>
    <w:p w14:paraId="3F6B91A9" w14:textId="25EB28C0" w:rsidR="00385F08" w:rsidRPr="0091405E" w:rsidRDefault="006732D1" w:rsidP="006732D1">
      <w:pPr>
        <w:pStyle w:val="NormalWeb"/>
        <w:rPr>
          <w:lang w:val="en-US"/>
        </w:rPr>
      </w:pPr>
      <w:r w:rsidRPr="0091405E">
        <w:t>“</w:t>
      </w:r>
      <w:r w:rsidRPr="0091405E">
        <w:rPr>
          <w:lang w:val="en-US"/>
        </w:rPr>
        <w:t>Day-to-day fluctuations in the profits of existing investments, which are obviously of an ephemeral and non-significant character, tend to have an altogether excessive, and even an absurd, influence on the market. It is said, for example, that the shares of American companies which manufacture ice tend to sell at a higher price in summer when their profits are seasonally high than in winter when no one wants ice. The recurrence of a bank-holiday may raise the market valuation of the British railway system by several million pounds.” (VII 153-4)</w:t>
      </w:r>
    </w:p>
    <w:p w14:paraId="28CC0393" w14:textId="773A576F" w:rsidR="006C581A" w:rsidRPr="0091405E" w:rsidRDefault="000D695A" w:rsidP="006C581A">
      <w:pPr>
        <w:pStyle w:val="NormalWeb"/>
        <w:ind w:firstLine="720"/>
        <w:rPr>
          <w:lang w:val="en-US"/>
        </w:rPr>
      </w:pPr>
      <w:r>
        <w:rPr>
          <w:lang w:val="en-US"/>
        </w:rPr>
        <w:t>His</w:t>
      </w:r>
      <w:r w:rsidR="00E67B8C">
        <w:rPr>
          <w:lang w:val="en-US"/>
        </w:rPr>
        <w:t xml:space="preserve"> own approach to investing in the American stock market</w:t>
      </w:r>
      <w:r w:rsidR="00222CC0">
        <w:rPr>
          <w:lang w:val="en-US"/>
        </w:rPr>
        <w:t xml:space="preserve"> assumes</w:t>
      </w:r>
      <w:r w:rsidR="008A2307">
        <w:rPr>
          <w:lang w:val="en-US"/>
        </w:rPr>
        <w:t xml:space="preserve"> </w:t>
      </w:r>
      <w:r w:rsidR="00222CC0">
        <w:rPr>
          <w:lang w:val="en-US"/>
        </w:rPr>
        <w:t xml:space="preserve">“very few” American investors </w:t>
      </w:r>
      <w:r w:rsidR="00690FA5">
        <w:rPr>
          <w:lang w:val="en-US"/>
        </w:rPr>
        <w:t>“</w:t>
      </w:r>
      <w:r w:rsidR="00222CC0" w:rsidRPr="0091405E">
        <w:t>buy any stock for the sake of something which is going to happen more than six months hence, even though its probability is exceedingly high</w:t>
      </w:r>
      <w:r w:rsidR="00FF6331" w:rsidRPr="0091405E">
        <w:rPr>
          <w:lang w:val="en-US"/>
        </w:rPr>
        <w:t>.</w:t>
      </w:r>
      <w:r w:rsidR="00690FA5">
        <w:rPr>
          <w:lang w:val="en-US"/>
        </w:rPr>
        <w:t>”</w:t>
      </w:r>
      <w:r w:rsidR="00D96275" w:rsidRPr="0091405E">
        <w:rPr>
          <w:lang w:val="en-US"/>
        </w:rPr>
        <w:t xml:space="preserve"> </w:t>
      </w:r>
      <w:r w:rsidR="00DC02B5" w:rsidRPr="0091405E">
        <w:rPr>
          <w:lang w:val="en-US"/>
        </w:rPr>
        <w:t>This</w:t>
      </w:r>
      <w:r w:rsidR="00FB3594" w:rsidRPr="0091405E">
        <w:rPr>
          <w:lang w:val="en-US"/>
        </w:rPr>
        <w:t xml:space="preserve"> is </w:t>
      </w:r>
      <w:r w:rsidR="00690FA5">
        <w:rPr>
          <w:lang w:val="en-US"/>
        </w:rPr>
        <w:t>explicitly claimed</w:t>
      </w:r>
      <w:r w:rsidR="00FB3594" w:rsidRPr="0091405E">
        <w:rPr>
          <w:lang w:val="en-US"/>
        </w:rPr>
        <w:t xml:space="preserve"> in a</w:t>
      </w:r>
      <w:r w:rsidR="006732D1" w:rsidRPr="0091405E">
        <w:rPr>
          <w:lang w:val="en-US"/>
        </w:rPr>
        <w:t xml:space="preserve"> 10 April 1940 letter </w:t>
      </w:r>
      <w:r w:rsidR="00DC02B5" w:rsidRPr="0091405E">
        <w:rPr>
          <w:lang w:val="en-US"/>
        </w:rPr>
        <w:t xml:space="preserve">he wrote </w:t>
      </w:r>
      <w:r w:rsidR="006732D1" w:rsidRPr="0091405E">
        <w:rPr>
          <w:lang w:val="en-US"/>
        </w:rPr>
        <w:t>to F.C. Scott.</w:t>
      </w:r>
      <w:r w:rsidR="00D25FBC" w:rsidRPr="0091405E">
        <w:rPr>
          <w:lang w:val="en-US"/>
        </w:rPr>
        <w:t xml:space="preserve"> (XII 76-8</w:t>
      </w:r>
      <w:r w:rsidR="008A2307" w:rsidRPr="0091405E">
        <w:rPr>
          <w:lang w:val="en-US"/>
        </w:rPr>
        <w:t>) It</w:t>
      </w:r>
      <w:r w:rsidR="00FF6331" w:rsidRPr="0091405E">
        <w:rPr>
          <w:lang w:val="en-US"/>
        </w:rPr>
        <w:t xml:space="preserve"> elaborates</w:t>
      </w:r>
      <w:r w:rsidR="00FB3594" w:rsidRPr="0091405E">
        <w:rPr>
          <w:lang w:val="en-US"/>
        </w:rPr>
        <w:t xml:space="preserve"> his reasons for contin</w:t>
      </w:r>
      <w:r w:rsidR="006C581A" w:rsidRPr="0091405E">
        <w:rPr>
          <w:lang w:val="en-US"/>
        </w:rPr>
        <w:t>uing to hold shares</w:t>
      </w:r>
      <w:r w:rsidR="00FB3594" w:rsidRPr="0091405E">
        <w:rPr>
          <w:lang w:val="en-US"/>
        </w:rPr>
        <w:t xml:space="preserve"> </w:t>
      </w:r>
      <w:r w:rsidR="006C581A" w:rsidRPr="0091405E">
        <w:rPr>
          <w:lang w:val="en-US"/>
        </w:rPr>
        <w:t>in</w:t>
      </w:r>
      <w:r w:rsidR="00FB3594" w:rsidRPr="0091405E">
        <w:rPr>
          <w:lang w:val="en-US"/>
        </w:rPr>
        <w:t xml:space="preserve"> Electric Power &amp;</w:t>
      </w:r>
      <w:r w:rsidR="006C581A" w:rsidRPr="0091405E">
        <w:rPr>
          <w:lang w:val="en-US"/>
        </w:rPr>
        <w:t xml:space="preserve"> Light</w:t>
      </w:r>
      <w:r w:rsidR="00E947FA" w:rsidRPr="0091405E">
        <w:rPr>
          <w:lang w:val="en-US"/>
        </w:rPr>
        <w:t xml:space="preserve"> and United Gas.</w:t>
      </w:r>
      <w:r w:rsidR="00FB3594" w:rsidRPr="0091405E">
        <w:rPr>
          <w:lang w:val="en-US"/>
        </w:rPr>
        <w:t xml:space="preserve"> </w:t>
      </w:r>
    </w:p>
    <w:p w14:paraId="0AB5401A" w14:textId="4B9F05D7" w:rsidR="006732D1" w:rsidRPr="0091405E" w:rsidRDefault="00FB3594" w:rsidP="006C581A">
      <w:pPr>
        <w:pStyle w:val="NormalWeb"/>
        <w:ind w:firstLine="720"/>
        <w:rPr>
          <w:lang w:val="en-US"/>
        </w:rPr>
      </w:pPr>
      <w:r w:rsidRPr="0091405E">
        <w:rPr>
          <w:lang w:val="en-US"/>
        </w:rPr>
        <w:t xml:space="preserve">He begins by documenting the </w:t>
      </w:r>
      <w:r w:rsidR="00E947FA" w:rsidRPr="0091405E">
        <w:rPr>
          <w:lang w:val="en-US"/>
        </w:rPr>
        <w:t>respectable</w:t>
      </w:r>
      <w:r w:rsidRPr="0091405E">
        <w:rPr>
          <w:lang w:val="en-US"/>
        </w:rPr>
        <w:t xml:space="preserve"> returns </w:t>
      </w:r>
      <w:r w:rsidR="00E947FA" w:rsidRPr="0091405E">
        <w:rPr>
          <w:lang w:val="en-US"/>
        </w:rPr>
        <w:t xml:space="preserve">already attained </w:t>
      </w:r>
      <w:r w:rsidRPr="0091405E">
        <w:rPr>
          <w:lang w:val="en-US"/>
        </w:rPr>
        <w:t>from the</w:t>
      </w:r>
      <w:r w:rsidR="00E947FA" w:rsidRPr="0091405E">
        <w:rPr>
          <w:lang w:val="en-US"/>
        </w:rPr>
        <w:t>se</w:t>
      </w:r>
      <w:r w:rsidRPr="0091405E">
        <w:rPr>
          <w:lang w:val="en-US"/>
        </w:rPr>
        <w:t xml:space="preserve"> investment</w:t>
      </w:r>
      <w:r w:rsidR="00E947FA" w:rsidRPr="0091405E">
        <w:rPr>
          <w:lang w:val="en-US"/>
        </w:rPr>
        <w:t>s, pointing</w:t>
      </w:r>
      <w:r w:rsidRPr="0091405E">
        <w:rPr>
          <w:lang w:val="en-US"/>
        </w:rPr>
        <w:t xml:space="preserve"> out that this is “</w:t>
      </w:r>
      <w:r w:rsidRPr="0091405E">
        <w:t>in spite of the fact that the main event for which I have been waiting all this time has not yet happened”</w:t>
      </w:r>
      <w:r w:rsidR="00E947FA" w:rsidRPr="0091405E">
        <w:t>. He</w:t>
      </w:r>
      <w:r w:rsidRPr="0091405E">
        <w:t xml:space="preserve"> </w:t>
      </w:r>
      <w:r w:rsidR="002E5533" w:rsidRPr="0091405E">
        <w:t xml:space="preserve">then </w:t>
      </w:r>
      <w:r w:rsidRPr="0091405E">
        <w:t>adds the following about his own understanding of a “fundamentally sound” approach to stock market investment.</w:t>
      </w:r>
    </w:p>
    <w:p w14:paraId="4201C2FA" w14:textId="49B77437" w:rsidR="00FB3594" w:rsidRPr="0091405E" w:rsidRDefault="00FB3594" w:rsidP="00FB3594">
      <w:pPr>
        <w:pStyle w:val="NormalWeb"/>
      </w:pPr>
      <w:r w:rsidRPr="0091405E">
        <w:t>“I am still convinced that one is doing a fundamentally sound thing, that is to say, backing intrinsic values, enormously in excess of the market price, which at some utterly unpredictable date will in due course bring the ship home</w:t>
      </w:r>
      <w:r w:rsidR="006C581A" w:rsidRPr="0091405E">
        <w:t>.”</w:t>
      </w:r>
    </w:p>
    <w:p w14:paraId="6E7DE764" w14:textId="2C6493A4" w:rsidR="00FE4F62" w:rsidRPr="0091405E" w:rsidRDefault="00766827" w:rsidP="00903C3A">
      <w:pPr>
        <w:pStyle w:val="NormalWeb"/>
        <w:ind w:firstLine="720"/>
      </w:pPr>
      <w:r w:rsidRPr="0091405E">
        <w:t>“Intrinsic values” in this context cannot mean present values calculated on the basis of rational enterprise. Keynes claims this is normally impossible. It must mean, given</w:t>
      </w:r>
      <w:r w:rsidR="00D84D2E" w:rsidRPr="0091405E">
        <w:t xml:space="preserve">, as the letter goes on to claim, </w:t>
      </w:r>
      <w:r w:rsidRPr="0091405E">
        <w:t>the approach’s reliance on an assumed knowable and predictable “psychological peculiarity” of</w:t>
      </w:r>
      <w:r w:rsidR="001A3C92" w:rsidRPr="0091405E">
        <w:t xml:space="preserve"> the “vast majority” of</w:t>
      </w:r>
      <w:r w:rsidRPr="0091405E">
        <w:t xml:space="preserve"> “American investors”, </w:t>
      </w:r>
      <w:r w:rsidR="00D016A7" w:rsidRPr="0091405E">
        <w:t xml:space="preserve">the </w:t>
      </w:r>
      <w:r w:rsidR="00D84D2E" w:rsidRPr="0091405E">
        <w:t>pric</w:t>
      </w:r>
      <w:r w:rsidR="001A3C92" w:rsidRPr="0091405E">
        <w:t>e (in this case of shares in United Gas)</w:t>
      </w:r>
      <w:r w:rsidR="00D84D2E" w:rsidRPr="0091405E">
        <w:t xml:space="preserve"> as determined </w:t>
      </w:r>
      <w:r w:rsidR="001A3C92" w:rsidRPr="0091405E">
        <w:t xml:space="preserve">by </w:t>
      </w:r>
      <w:r w:rsidR="00D84D2E" w:rsidRPr="0091405E">
        <w:t xml:space="preserve">the </w:t>
      </w:r>
      <w:r w:rsidR="008A2307">
        <w:t>re</w:t>
      </w:r>
      <w:r w:rsidR="004565D0">
        <w:t>s</w:t>
      </w:r>
      <w:r w:rsidR="008A2307">
        <w:t>pon</w:t>
      </w:r>
      <w:r w:rsidR="002D07D1">
        <w:t>se</w:t>
      </w:r>
      <w:r w:rsidR="00D84D2E" w:rsidRPr="0091405E">
        <w:t xml:space="preserve"> of these investors </w:t>
      </w:r>
      <w:r w:rsidR="001A3C92" w:rsidRPr="0091405E">
        <w:t>to the actual future occurrence of the “main event” for which Keynes</w:t>
      </w:r>
      <w:r w:rsidR="00D016A7" w:rsidRPr="0091405E">
        <w:t xml:space="preserve"> </w:t>
      </w:r>
      <w:r w:rsidR="001A3C92" w:rsidRPr="0091405E">
        <w:t>has been waiting</w:t>
      </w:r>
      <w:r w:rsidR="00D016A7" w:rsidRPr="0091405E">
        <w:t xml:space="preserve">.  </w:t>
      </w:r>
      <w:r w:rsidR="00190E18" w:rsidRPr="0091405E">
        <w:t>It is an event (in this case a “funding scheme for the arrears of United Gas First Preferred”) that will</w:t>
      </w:r>
      <w:r w:rsidR="002E5533" w:rsidRPr="0091405E">
        <w:t>.</w:t>
      </w:r>
      <w:r w:rsidR="00190E18" w:rsidRPr="0091405E">
        <w:t xml:space="preserve"> either directly or indirectly</w:t>
      </w:r>
      <w:r w:rsidR="002E5533" w:rsidRPr="0091405E">
        <w:t>,</w:t>
      </w:r>
      <w:r w:rsidR="00190E18" w:rsidRPr="0091405E">
        <w:t xml:space="preserve"> th</w:t>
      </w:r>
      <w:r w:rsidR="002E5533" w:rsidRPr="0091405E">
        <w:t>r</w:t>
      </w:r>
      <w:r w:rsidR="00190E18" w:rsidRPr="0091405E">
        <w:t xml:space="preserve">ough its effect on </w:t>
      </w:r>
      <w:r w:rsidR="002E5533" w:rsidRPr="0091405E">
        <w:t>the</w:t>
      </w:r>
      <w:r w:rsidR="00190E18" w:rsidRPr="0091405E">
        <w:t xml:space="preserve"> things that do act directly</w:t>
      </w:r>
      <w:r w:rsidR="00743297">
        <w:t xml:space="preserve">, </w:t>
      </w:r>
      <w:r w:rsidR="00E85E42">
        <w:t>lead to an investor response that</w:t>
      </w:r>
      <w:r w:rsidR="002E5533" w:rsidRPr="0091405E">
        <w:t xml:space="preserve"> </w:t>
      </w:r>
      <w:r w:rsidR="00E85E42">
        <w:t xml:space="preserve">will </w:t>
      </w:r>
      <w:r w:rsidR="002E5533" w:rsidRPr="0091405E">
        <w:t xml:space="preserve">increase the market price of the shares “enormously” above their current price.  That it will do this must also be knowable and known. </w:t>
      </w:r>
    </w:p>
    <w:p w14:paraId="6F22C7C2" w14:textId="384F19FC" w:rsidR="00FE4F62" w:rsidRPr="0091405E" w:rsidRDefault="00FE4F62" w:rsidP="00FE4F62">
      <w:pPr>
        <w:pStyle w:val="NormalWeb"/>
      </w:pPr>
      <w:r w:rsidRPr="0091405E">
        <w:t>“My latest information is that this rise [in the price of United Gas First Preferred] is probably due to a change for the better in the prospects of the funding scheme for the arrears of United Gas First Preferred. There is now said to be a much better chance of this. But I am not backing this in the very near future. I am only saying that it is bound to happen sooner or later. Very few American investors buy any stock for the sake of something which is going to happen more than six months hence, even though its probability is exceedingly high; and it is out of taking advantage of this psychological peculiarity of theirs that most money is made.”</w:t>
      </w:r>
    </w:p>
    <w:p w14:paraId="4DA49A1C" w14:textId="64795ECA" w:rsidR="00EB6568" w:rsidRPr="0091405E" w:rsidRDefault="00EB6568" w:rsidP="00ED1B2D">
      <w:pPr>
        <w:pStyle w:val="Textonotaalfinal"/>
        <w:ind w:firstLine="720"/>
        <w:rPr>
          <w:rFonts w:ascii="Times New Roman" w:hAnsi="Times New Roman" w:cs="Geneva"/>
          <w:sz w:val="24"/>
          <w:szCs w:val="18"/>
        </w:rPr>
      </w:pPr>
      <w:r w:rsidRPr="0091405E">
        <w:rPr>
          <w:rFonts w:ascii="Times New Roman" w:hAnsi="Times New Roman" w:cs="Times New Roman"/>
          <w:sz w:val="24"/>
          <w:lang w:val="en-US"/>
        </w:rPr>
        <w:t>The switch reported elsewhere from a “credit cycling” to this “intrinsic value” approach, remained</w:t>
      </w:r>
      <w:r w:rsidR="001A3C92" w:rsidRPr="0091405E">
        <w:rPr>
          <w:rFonts w:ascii="Times New Roman" w:hAnsi="Times New Roman" w:cs="Times New Roman"/>
          <w:sz w:val="24"/>
          <w:lang w:val="en-US"/>
        </w:rPr>
        <w:t>,</w:t>
      </w:r>
      <w:r w:rsidRPr="0091405E">
        <w:rPr>
          <w:rFonts w:ascii="Times New Roman" w:hAnsi="Times New Roman" w:cs="Times New Roman"/>
          <w:sz w:val="24"/>
          <w:lang w:val="en-US"/>
        </w:rPr>
        <w:t xml:space="preserve"> therefore</w:t>
      </w:r>
      <w:r w:rsidR="001A3C92" w:rsidRPr="0091405E">
        <w:rPr>
          <w:rFonts w:ascii="Times New Roman" w:hAnsi="Times New Roman" w:cs="Times New Roman"/>
          <w:sz w:val="24"/>
          <w:lang w:val="en-US"/>
        </w:rPr>
        <w:t>,</w:t>
      </w:r>
      <w:r w:rsidRPr="0091405E">
        <w:rPr>
          <w:rFonts w:ascii="Times New Roman" w:hAnsi="Times New Roman" w:cs="Times New Roman"/>
          <w:sz w:val="24"/>
          <w:lang w:val="en-US"/>
        </w:rPr>
        <w:t xml:space="preserve"> an approach of rational “speculation”</w:t>
      </w:r>
      <w:r w:rsidR="00ED1B2D" w:rsidRPr="0091405E">
        <w:rPr>
          <w:rFonts w:ascii="Times New Roman" w:hAnsi="Times New Roman" w:cs="Times New Roman"/>
          <w:sz w:val="24"/>
          <w:lang w:val="en-US"/>
        </w:rPr>
        <w:t>.</w:t>
      </w:r>
      <w:r w:rsidRPr="0091405E">
        <w:rPr>
          <w:rFonts w:ascii="Times New Roman" w:hAnsi="Times New Roman" w:cs="Times New Roman"/>
          <w:sz w:val="24"/>
          <w:lang w:val="en-US"/>
        </w:rPr>
        <w:t xml:space="preserve"> </w:t>
      </w:r>
      <w:r w:rsidR="00ED1B2D" w:rsidRPr="0091405E">
        <w:rPr>
          <w:rFonts w:ascii="Times New Roman" w:hAnsi="Times New Roman" w:cs="Times New Roman"/>
          <w:sz w:val="24"/>
          <w:lang w:val="en-US"/>
        </w:rPr>
        <w:t xml:space="preserve"> It continued to be </w:t>
      </w:r>
      <w:r w:rsidRPr="0091405E">
        <w:rPr>
          <w:rFonts w:ascii="Times New Roman" w:hAnsi="Times New Roman" w:cs="Times New Roman"/>
          <w:sz w:val="24"/>
          <w:lang w:val="en-US"/>
        </w:rPr>
        <w:t>based on the rational prediction of “impending changes, in the news or in the atmosphere, of the kind by which experience shows that the mass psychology of the market [</w:t>
      </w:r>
      <w:r w:rsidRPr="0091405E">
        <w:rPr>
          <w:rFonts w:ascii="Times New Roman" w:hAnsi="Times New Roman" w:cs="Times New Roman"/>
          <w:i/>
          <w:sz w:val="24"/>
          <w:lang w:val="en-US"/>
        </w:rPr>
        <w:t>i.e.</w:t>
      </w:r>
      <w:r w:rsidRPr="0091405E">
        <w:rPr>
          <w:rFonts w:ascii="Times New Roman" w:hAnsi="Times New Roman" w:cs="Times New Roman"/>
          <w:sz w:val="24"/>
          <w:lang w:val="en-US"/>
        </w:rPr>
        <w:t xml:space="preserve"> ‘the mass psychology of a large number of ignorant individuals’ (VII 154)] is most influenced” (VII 155)</w:t>
      </w:r>
      <w:r w:rsidR="00ED1B2D" w:rsidRPr="0091405E">
        <w:rPr>
          <w:rFonts w:ascii="Times New Roman" w:hAnsi="Times New Roman" w:cs="Times New Roman"/>
          <w:sz w:val="24"/>
          <w:lang w:val="en-US"/>
        </w:rPr>
        <w:t>,</w:t>
      </w:r>
      <w:r w:rsidRPr="0091405E">
        <w:rPr>
          <w:rFonts w:ascii="Times New Roman" w:hAnsi="Times New Roman" w:cs="Times New Roman"/>
          <w:sz w:val="24"/>
          <w:lang w:val="en-US"/>
        </w:rPr>
        <w:t xml:space="preserve"> and  then buying and holding shares with current prices much below this “intrinsic value” until the rationally forecast impending changes occur</w:t>
      </w:r>
      <w:r w:rsidR="00ED1B2D" w:rsidRPr="0091405E">
        <w:rPr>
          <w:rFonts w:ascii="Times New Roman" w:hAnsi="Times New Roman" w:cs="Times New Roman"/>
          <w:sz w:val="24"/>
          <w:lang w:val="en-US"/>
        </w:rPr>
        <w:t>red</w:t>
      </w:r>
      <w:r w:rsidRPr="0091405E">
        <w:rPr>
          <w:rFonts w:ascii="Times New Roman" w:hAnsi="Times New Roman" w:cs="Times New Roman"/>
          <w:sz w:val="24"/>
          <w:lang w:val="en-US"/>
        </w:rPr>
        <w:t xml:space="preserve">.  This approach had also been described in </w:t>
      </w:r>
      <w:r w:rsidRPr="0091405E">
        <w:rPr>
          <w:rFonts w:ascii="Times New Roman" w:hAnsi="Times New Roman" w:cs="Times New Roman"/>
          <w:i/>
          <w:sz w:val="24"/>
          <w:lang w:val="en-US"/>
        </w:rPr>
        <w:t>A Treatise on Money</w:t>
      </w:r>
      <w:r w:rsidRPr="0091405E">
        <w:rPr>
          <w:rFonts w:ascii="Times New Roman" w:hAnsi="Times New Roman" w:cs="Times New Roman"/>
          <w:sz w:val="24"/>
          <w:lang w:val="en-US"/>
        </w:rPr>
        <w:t xml:space="preserve">.  </w:t>
      </w:r>
      <w:r w:rsidR="00ED1B2D" w:rsidRPr="0091405E">
        <w:rPr>
          <w:rFonts w:ascii="Times New Roman" w:hAnsi="Times New Roman" w:cs="Times New Roman"/>
          <w:sz w:val="24"/>
          <w:lang w:val="en-US"/>
        </w:rPr>
        <w:t xml:space="preserve">There he had claimed that the </w:t>
      </w:r>
      <w:r w:rsidRPr="0091405E">
        <w:rPr>
          <w:rFonts w:ascii="Times New Roman" w:hAnsi="Times New Roman" w:cs="Geneva"/>
          <w:sz w:val="24"/>
          <w:szCs w:val="18"/>
        </w:rPr>
        <w:t>object of "speculators" ("the wisest" of investors) was "to anticipate mob psychology, rather than the real trend of events, and to ape unreason proleptically". (VI 323)</w:t>
      </w:r>
    </w:p>
    <w:p w14:paraId="4BF47C51" w14:textId="77777777" w:rsidR="00ED1B2D" w:rsidRPr="0091405E" w:rsidRDefault="00ED1B2D" w:rsidP="00ED1B2D">
      <w:pPr>
        <w:pStyle w:val="Textonotaalfinal"/>
        <w:ind w:firstLine="720"/>
        <w:rPr>
          <w:rFonts w:ascii="Times New Roman" w:eastAsia="Times New Roman" w:hAnsi="Times New Roman" w:cs="Times New Roman"/>
          <w:iCs/>
          <w:sz w:val="24"/>
        </w:rPr>
      </w:pPr>
    </w:p>
    <w:p w14:paraId="148912E0" w14:textId="6B1A55EB" w:rsidR="00EB0F65" w:rsidRPr="0091405E" w:rsidRDefault="00675717" w:rsidP="00EB0F65">
      <w:pPr>
        <w:autoSpaceDE w:val="0"/>
        <w:autoSpaceDN w:val="0"/>
        <w:adjustRightInd w:val="0"/>
        <w:ind w:firstLine="720"/>
      </w:pPr>
      <w:r w:rsidRPr="0091405E">
        <w:t>In this</w:t>
      </w:r>
      <w:r w:rsidR="00EB6568" w:rsidRPr="0091405E">
        <w:t xml:space="preserve"> letter</w:t>
      </w:r>
      <w:r w:rsidR="00ED1B2D" w:rsidRPr="0091405E">
        <w:t xml:space="preserve"> to Scott,</w:t>
      </w:r>
      <w:r w:rsidR="00EB6568" w:rsidRPr="0091405E">
        <w:t xml:space="preserve"> Keynes also claims that</w:t>
      </w:r>
      <w:r w:rsidR="00D25FBC" w:rsidRPr="0091405E">
        <w:t xml:space="preserve"> a</w:t>
      </w:r>
      <w:r w:rsidR="00FE4F62" w:rsidRPr="0091405E">
        <w:t xml:space="preserve"> corollary of this approach </w:t>
      </w:r>
      <w:r w:rsidR="00EB6568" w:rsidRPr="0091405E">
        <w:t>is that it</w:t>
      </w:r>
      <w:r w:rsidR="00732B78">
        <w:t xml:space="preserve"> is</w:t>
      </w:r>
      <w:r w:rsidR="00EB6568" w:rsidRPr="0091405E">
        <w:t xml:space="preserve"> </w:t>
      </w:r>
      <w:r w:rsidRPr="0091405E">
        <w:t xml:space="preserve">by </w:t>
      </w:r>
      <w:r w:rsidR="00FE4F62" w:rsidRPr="0091405E">
        <w:t xml:space="preserve">buying “big units of the small number of securities about which one feels absolutely happy that all one's profits are made”.  Feeling “absolutely happy” about such securities requires that the </w:t>
      </w:r>
      <w:r w:rsidRPr="0091405E">
        <w:t xml:space="preserve">known </w:t>
      </w:r>
      <w:r w:rsidR="00FE4F62" w:rsidRPr="0091405E">
        <w:t>“probability” of profits</w:t>
      </w:r>
      <w:r w:rsidR="00ED1B2D" w:rsidRPr="0091405E">
        <w:t xml:space="preserve"> from holding them</w:t>
      </w:r>
      <w:r w:rsidR="00FE4F62" w:rsidRPr="0091405E">
        <w:t xml:space="preserve"> be “exceedingly high”</w:t>
      </w:r>
      <w:r w:rsidR="00D25FBC" w:rsidRPr="0091405E">
        <w:t>.  This requires a degree of knowledge of the future that is only feasible for a small number of securities.</w:t>
      </w:r>
      <w:r w:rsidR="00ED1B2D" w:rsidRPr="0091405E">
        <w:t xml:space="preserve">  </w:t>
      </w:r>
      <w:r w:rsidR="004C4B23">
        <w:t xml:space="preserve">A </w:t>
      </w:r>
      <w:r w:rsidR="00EB0F65" w:rsidRPr="0091405E">
        <w:t>7 March 1938</w:t>
      </w:r>
      <w:r w:rsidR="009341C9" w:rsidRPr="0091405E">
        <w:rPr>
          <w:szCs w:val="20"/>
          <w:lang w:val="en-US"/>
        </w:rPr>
        <w:t xml:space="preserve"> Memorandum for the Provincial Insurance Company</w:t>
      </w:r>
      <w:r w:rsidR="00EB0F65" w:rsidRPr="0091405E">
        <w:rPr>
          <w:szCs w:val="20"/>
          <w:lang w:val="en-US"/>
        </w:rPr>
        <w:t xml:space="preserve">, makes this point by way of a comparison with conventional ideas </w:t>
      </w:r>
      <w:r w:rsidR="008809F8">
        <w:rPr>
          <w:szCs w:val="20"/>
          <w:lang w:val="en-US"/>
        </w:rPr>
        <w:t>about</w:t>
      </w:r>
      <w:r w:rsidR="00EB0F65" w:rsidRPr="0091405E">
        <w:rPr>
          <w:szCs w:val="20"/>
          <w:lang w:val="en-US"/>
        </w:rPr>
        <w:t xml:space="preserve"> diversification, </w:t>
      </w:r>
      <w:r w:rsidR="00EB0F65" w:rsidRPr="0091405E">
        <w:t>“</w:t>
      </w:r>
      <w:r w:rsidR="00EB0F65" w:rsidRPr="0091405E">
        <w:rPr>
          <w:lang w:val="en-US"/>
        </w:rPr>
        <w:t>To carry one's eggs in a great number of baskets, without having time or opportunity to discover how many have holes in the bottom, is the surest way of increasing risk and loss.</w:t>
      </w:r>
      <w:r w:rsidR="00EB0F65" w:rsidRPr="0091405E">
        <w:t xml:space="preserve">” (XII 99) </w:t>
      </w:r>
    </w:p>
    <w:p w14:paraId="4AC4B207" w14:textId="5C2F6045" w:rsidR="001913C5" w:rsidRPr="0091405E" w:rsidRDefault="001913C5" w:rsidP="001D6D71">
      <w:pPr>
        <w:autoSpaceDE w:val="0"/>
        <w:autoSpaceDN w:val="0"/>
        <w:adjustRightInd w:val="0"/>
      </w:pPr>
    </w:p>
    <w:p w14:paraId="631FBB64" w14:textId="4C5F3D41" w:rsidR="006732D1" w:rsidRDefault="009A2A99" w:rsidP="007C0C4A">
      <w:pPr>
        <w:autoSpaceDE w:val="0"/>
        <w:autoSpaceDN w:val="0"/>
        <w:adjustRightInd w:val="0"/>
        <w:ind w:firstLine="720"/>
      </w:pPr>
      <w:r w:rsidRPr="0091405E">
        <w:t xml:space="preserve">Keynes’s 8 May </w:t>
      </w:r>
      <w:r w:rsidR="008A36AB" w:rsidRPr="0091405E">
        <w:t>1938 Memorandum</w:t>
      </w:r>
      <w:r w:rsidRPr="0091405E">
        <w:rPr>
          <w:i/>
          <w:iCs/>
          <w:szCs w:val="20"/>
        </w:rPr>
        <w:t xml:space="preserve"> for the Estates Committee</w:t>
      </w:r>
      <w:r w:rsidRPr="0091405E">
        <w:rPr>
          <w:iCs/>
          <w:szCs w:val="20"/>
        </w:rPr>
        <w:t xml:space="preserve"> of</w:t>
      </w:r>
      <w:r w:rsidRPr="0091405E">
        <w:rPr>
          <w:i/>
          <w:iCs/>
          <w:szCs w:val="20"/>
        </w:rPr>
        <w:t xml:space="preserve"> </w:t>
      </w:r>
      <w:r w:rsidRPr="0091405E">
        <w:rPr>
          <w:iCs/>
          <w:szCs w:val="20"/>
        </w:rPr>
        <w:t>King's College</w:t>
      </w:r>
      <w:r w:rsidRPr="0091405E">
        <w:t>, “</w:t>
      </w:r>
      <w:r w:rsidR="00545F9D" w:rsidRPr="0091405E">
        <w:t>Post</w:t>
      </w:r>
      <w:r w:rsidR="007168B1" w:rsidRPr="0091405E">
        <w:t xml:space="preserve"> Mortem</w:t>
      </w:r>
      <w:r w:rsidR="00545F9D" w:rsidRPr="0091405E">
        <w:t xml:space="preserve"> on Investment Policy”</w:t>
      </w:r>
      <w:r w:rsidR="000000D6">
        <w:t>,</w:t>
      </w:r>
      <w:r w:rsidR="00545F9D" w:rsidRPr="0091405E">
        <w:t xml:space="preserve"> </w:t>
      </w:r>
      <w:r w:rsidRPr="0091405E">
        <w:t>reports his move from a “credit cycling” to an “</w:t>
      </w:r>
      <w:r w:rsidRPr="0091405E">
        <w:rPr>
          <w:i/>
        </w:rPr>
        <w:t>intrinsic</w:t>
      </w:r>
      <w:r w:rsidRPr="0091405E">
        <w:t xml:space="preserve"> value” approach.  (XII 106-7)</w:t>
      </w:r>
      <w:r w:rsidR="007168B1" w:rsidRPr="0091405E">
        <w:t xml:space="preserve"> </w:t>
      </w:r>
      <w:r w:rsidR="007C0C4A" w:rsidRPr="0091405E">
        <w:t xml:space="preserve">It explicitly </w:t>
      </w:r>
      <w:r w:rsidR="006732D1" w:rsidRPr="0091405E">
        <w:t>charact</w:t>
      </w:r>
      <w:r w:rsidR="00132F45" w:rsidRPr="0091405E">
        <w:t xml:space="preserve">erizes </w:t>
      </w:r>
      <w:r w:rsidR="00AF7D4E">
        <w:t>the latter</w:t>
      </w:r>
      <w:r w:rsidR="00132F45" w:rsidRPr="0091405E">
        <w:t xml:space="preserve"> as </w:t>
      </w:r>
      <w:r w:rsidR="007C0C4A" w:rsidRPr="0091405E">
        <w:t xml:space="preserve">still </w:t>
      </w:r>
      <w:r w:rsidR="00132F45" w:rsidRPr="0091405E">
        <w:t>the approach of</w:t>
      </w:r>
      <w:r w:rsidR="00675717" w:rsidRPr="0091405E">
        <w:t xml:space="preserve"> a</w:t>
      </w:r>
      <w:r w:rsidR="006732D1" w:rsidRPr="0091405E">
        <w:t xml:space="preserve"> </w:t>
      </w:r>
      <w:r w:rsidR="00B97CFD" w:rsidRPr="0091405E">
        <w:t xml:space="preserve">rational </w:t>
      </w:r>
      <w:r w:rsidR="006732D1" w:rsidRPr="0091405E">
        <w:t xml:space="preserve">“speculator” </w:t>
      </w:r>
      <w:r w:rsidR="00132F45" w:rsidRPr="0091405E">
        <w:t>as dis</w:t>
      </w:r>
      <w:r w:rsidR="006732D1" w:rsidRPr="0091405E">
        <w:t>t</w:t>
      </w:r>
      <w:r w:rsidR="00132F45" w:rsidRPr="0091405E">
        <w:t xml:space="preserve">inguished from that of </w:t>
      </w:r>
      <w:r w:rsidR="00675717" w:rsidRPr="0091405E">
        <w:t xml:space="preserve">an </w:t>
      </w:r>
      <w:r w:rsidR="006732D1" w:rsidRPr="0091405E">
        <w:t>“investor”</w:t>
      </w:r>
      <w:r w:rsidR="00132F45" w:rsidRPr="0091405E">
        <w:t xml:space="preserve">, the </w:t>
      </w:r>
      <w:r w:rsidR="00B97CFD" w:rsidRPr="0091405E">
        <w:t xml:space="preserve">category to which </w:t>
      </w:r>
      <w:r w:rsidR="00F41A68" w:rsidRPr="0091405E">
        <w:t>Keynes</w:t>
      </w:r>
      <w:r w:rsidR="00B97CFD" w:rsidRPr="0091405E">
        <w:t xml:space="preserve"> assigns</w:t>
      </w:r>
      <w:r w:rsidR="00675717" w:rsidRPr="0091405E">
        <w:t xml:space="preserve"> the </w:t>
      </w:r>
      <w:r w:rsidR="00132F45" w:rsidRPr="0091405E">
        <w:t>“vast majorit</w:t>
      </w:r>
      <w:r w:rsidR="0091405E" w:rsidRPr="0091405E">
        <w:t>y” of stock market</w:t>
      </w:r>
      <w:r w:rsidR="001B7029">
        <w:t xml:space="preserve"> participants.</w:t>
      </w:r>
    </w:p>
    <w:p w14:paraId="0BD6C582" w14:textId="77777777" w:rsidR="001B7029" w:rsidRPr="0091405E" w:rsidRDefault="001B7029" w:rsidP="007C0C4A">
      <w:pPr>
        <w:autoSpaceDE w:val="0"/>
        <w:autoSpaceDN w:val="0"/>
        <w:adjustRightInd w:val="0"/>
        <w:ind w:firstLine="720"/>
      </w:pPr>
    </w:p>
    <w:p w14:paraId="5C7C8DD3" w14:textId="7CB70708" w:rsidR="006732D1" w:rsidRPr="0091405E" w:rsidRDefault="006732D1" w:rsidP="006732D1">
      <w:pPr>
        <w:pStyle w:val="Textonotaalfinal"/>
        <w:rPr>
          <w:rFonts w:ascii="Times New Roman" w:hAnsi="Times New Roman"/>
          <w:sz w:val="24"/>
        </w:rPr>
      </w:pPr>
      <w:r w:rsidRPr="0091405E">
        <w:rPr>
          <w:rFonts w:ascii="Times New Roman" w:hAnsi="Times New Roman"/>
          <w:sz w:val="24"/>
        </w:rPr>
        <w:t>"Yet it is safer to be a speculator than an investor in the sense of the definition which I once gave the Committee that a speculator is one who runs risks of which he is aware and an investor is one who runs risks of which he is unaware."  (XII 109)</w:t>
      </w:r>
    </w:p>
    <w:p w14:paraId="151B3E75" w14:textId="77777777" w:rsidR="00824996" w:rsidRDefault="006732D1" w:rsidP="00036EC7">
      <w:pPr>
        <w:pStyle w:val="NormalWeb"/>
        <w:ind w:firstLine="720"/>
      </w:pPr>
      <w:r w:rsidRPr="0091405E">
        <w:t xml:space="preserve">The </w:t>
      </w:r>
      <w:r w:rsidR="0043516A" w:rsidRPr="0091405E">
        <w:rPr>
          <w:i/>
        </w:rPr>
        <w:t>Memorandum</w:t>
      </w:r>
      <w:r w:rsidRPr="0091405E">
        <w:rPr>
          <w:i/>
        </w:rPr>
        <w:t xml:space="preserve"> </w:t>
      </w:r>
      <w:r w:rsidR="001B7029">
        <w:t>add</w:t>
      </w:r>
      <w:r w:rsidR="001B1EAC">
        <w:t>s</w:t>
      </w:r>
      <w:r w:rsidR="00B97CFD" w:rsidRPr="0091405E">
        <w:t xml:space="preserve"> to the </w:t>
      </w:r>
      <w:r w:rsidR="001B1EAC">
        <w:t>idea of</w:t>
      </w:r>
    </w:p>
    <w:p w14:paraId="16F4EA29" w14:textId="50FC304B" w:rsidR="00514A6D" w:rsidRPr="00514A6D" w:rsidRDefault="00514A6D" w:rsidP="00514A6D">
      <w:pPr>
        <w:autoSpaceDE w:val="0"/>
        <w:autoSpaceDN w:val="0"/>
        <w:adjustRightInd w:val="0"/>
        <w:rPr>
          <w:lang w:val="en-US"/>
        </w:rPr>
      </w:pPr>
      <w:r>
        <w:rPr>
          <w:lang w:val="en-US"/>
        </w:rPr>
        <w:t>“a careful selection of a few investments (or a few types of investment) having regard to their cheapness in relation to their probable actual and potential intrinsic value over a period of years ahead and in relation to alternative investments at the time”</w:t>
      </w:r>
    </w:p>
    <w:p w14:paraId="5B8673E4" w14:textId="31682CC6" w:rsidR="006732D1" w:rsidRPr="0091405E" w:rsidRDefault="001B1EAC" w:rsidP="00824996">
      <w:pPr>
        <w:pStyle w:val="NormalWeb"/>
      </w:pPr>
      <w:r>
        <w:t xml:space="preserve"> </w:t>
      </w:r>
      <w:r w:rsidR="003059C7">
        <w:t>a rational idea of diversification.  This again, as opposed to the idea of diversification set out in the “baskets of eggs”</w:t>
      </w:r>
      <w:r w:rsidR="005151A4">
        <w:t xml:space="preserve"> metaphor, id</w:t>
      </w:r>
      <w:r w:rsidR="00A117AC">
        <w:t>entifies</w:t>
      </w:r>
      <w:r w:rsidR="005151A4">
        <w:t xml:space="preserve"> rational</w:t>
      </w:r>
      <w:r w:rsidR="005412EF">
        <w:t>ity</w:t>
      </w:r>
      <w:r w:rsidR="005151A4">
        <w:t xml:space="preserve"> with basing the policy on knowledge</w:t>
      </w:r>
      <w:r w:rsidR="00B45FC2">
        <w:t xml:space="preserve">, again </w:t>
      </w:r>
      <w:r w:rsidR="00A117AC">
        <w:t>on knowledge of the irrational psychology dominant in financial markets</w:t>
      </w:r>
      <w:r w:rsidR="006D4B33">
        <w:t xml:space="preserve"> (an irrationality implicit</w:t>
      </w:r>
      <w:r w:rsidR="00D70F26">
        <w:t>ly suggested here</w:t>
      </w:r>
      <w:r w:rsidR="006D4B33">
        <w:t xml:space="preserve"> by the connection of the prices of “gold shares” to “general fluctuations”)</w:t>
      </w:r>
      <w:r w:rsidR="00A117AC">
        <w:t>.</w:t>
      </w:r>
      <w:r w:rsidR="00B97CFD" w:rsidRPr="0091405E">
        <w:t xml:space="preserve">  </w:t>
      </w:r>
      <w:r w:rsidR="001432F9">
        <w:t>The</w:t>
      </w:r>
      <w:r w:rsidR="00D345CA" w:rsidRPr="0091405E">
        <w:t xml:space="preserve"> “</w:t>
      </w:r>
      <w:r w:rsidR="00D345CA" w:rsidRPr="0091405E">
        <w:rPr>
          <w:i/>
        </w:rPr>
        <w:t>intrinsic</w:t>
      </w:r>
      <w:r w:rsidR="00D345CA" w:rsidRPr="0091405E">
        <w:t xml:space="preserve"> value” approach, requires</w:t>
      </w:r>
    </w:p>
    <w:p w14:paraId="4F81658C" w14:textId="153B27F5" w:rsidR="00D345CA" w:rsidRPr="0091405E" w:rsidRDefault="00D345CA" w:rsidP="00D345CA">
      <w:pPr>
        <w:pStyle w:val="NormalWeb"/>
        <w:rPr>
          <w:lang w:val="en-US"/>
        </w:rPr>
      </w:pPr>
      <w:r w:rsidRPr="0091405E">
        <w:rPr>
          <w:lang w:val="en-US"/>
        </w:rPr>
        <w:t>“a balanced investment position, i.e. a variety of risks in spite of individual holdings being large, and if possible opposed risks (e.g. a holding of gold shares amongst other equities, since they are likely to move in opposite directions when there are general fluctuations).”</w:t>
      </w:r>
      <w:r w:rsidR="00B74B7A">
        <w:rPr>
          <w:lang w:val="en-US"/>
        </w:rPr>
        <w:t xml:space="preserve"> (</w:t>
      </w:r>
      <w:r w:rsidR="00D33649">
        <w:rPr>
          <w:lang w:val="en-US"/>
        </w:rPr>
        <w:t>XII 107)</w:t>
      </w:r>
    </w:p>
    <w:p w14:paraId="7F938CAD" w14:textId="23FE46A6" w:rsidR="00CF12B8" w:rsidRPr="0091405E" w:rsidRDefault="00CF12B8" w:rsidP="00294AAC">
      <w:pPr>
        <w:pStyle w:val="Textonotaalfinal"/>
        <w:ind w:firstLine="720"/>
        <w:rPr>
          <w:rFonts w:ascii="Times New Roman" w:hAnsi="Times New Roman"/>
          <w:sz w:val="24"/>
        </w:rPr>
      </w:pPr>
      <w:r w:rsidRPr="0091405E">
        <w:rPr>
          <w:rFonts w:ascii="Times New Roman" w:hAnsi="Times New Roman"/>
          <w:sz w:val="24"/>
        </w:rPr>
        <w:t xml:space="preserve">The third convention </w:t>
      </w:r>
      <w:r w:rsidR="00132F45" w:rsidRPr="0091405E">
        <w:rPr>
          <w:rFonts w:ascii="Times New Roman" w:hAnsi="Times New Roman"/>
          <w:sz w:val="24"/>
        </w:rPr>
        <w:t>can also</w:t>
      </w:r>
      <w:r w:rsidR="008A36AB">
        <w:rPr>
          <w:rFonts w:ascii="Times New Roman" w:hAnsi="Times New Roman"/>
          <w:sz w:val="24"/>
        </w:rPr>
        <w:t xml:space="preserve"> be</w:t>
      </w:r>
      <w:r w:rsidRPr="0091405E">
        <w:rPr>
          <w:rFonts w:ascii="Times New Roman" w:hAnsi="Times New Roman"/>
          <w:sz w:val="24"/>
        </w:rPr>
        <w:t xml:space="preserve"> interpreted in terms consistent with the idea of irrationality that informs Keynes’s understanding of both enterprise and the psychology </w:t>
      </w:r>
      <w:r w:rsidR="00E616C3" w:rsidRPr="0091405E">
        <w:rPr>
          <w:rFonts w:ascii="Times New Roman" w:hAnsi="Times New Roman"/>
          <w:sz w:val="24"/>
        </w:rPr>
        <w:t>of financial markets</w:t>
      </w:r>
      <w:r w:rsidRPr="0091405E">
        <w:rPr>
          <w:rFonts w:ascii="Times New Roman" w:hAnsi="Times New Roman"/>
          <w:sz w:val="24"/>
        </w:rPr>
        <w:t xml:space="preserve">.  </w:t>
      </w:r>
    </w:p>
    <w:p w14:paraId="5609EA38" w14:textId="556B5B9C" w:rsidR="00294AAC" w:rsidRPr="0091405E" w:rsidRDefault="00294AAC" w:rsidP="00294AAC">
      <w:pPr>
        <w:pStyle w:val="Textonotaalfinal"/>
        <w:ind w:firstLine="720"/>
        <w:rPr>
          <w:rFonts w:ascii="Times New Roman" w:hAnsi="Times New Roman"/>
          <w:sz w:val="24"/>
        </w:rPr>
      </w:pPr>
    </w:p>
    <w:p w14:paraId="490ADD9D" w14:textId="699EE745" w:rsidR="00294AAC" w:rsidRPr="0091405E" w:rsidRDefault="00294AAC" w:rsidP="00294AAC">
      <w:pPr>
        <w:autoSpaceDE w:val="0"/>
        <w:autoSpaceDN w:val="0"/>
        <w:adjustRightInd w:val="0"/>
        <w:rPr>
          <w:lang w:val="en-US"/>
        </w:rPr>
      </w:pPr>
      <w:r w:rsidRPr="0091405E">
        <w:t>“</w:t>
      </w:r>
      <w:r w:rsidRPr="0091405E">
        <w:rPr>
          <w:lang w:val="en-US"/>
        </w:rPr>
        <w:t>Knowing that our own individual judgment is worthless, we endeavour to fall back on the judgment of the rest of the world which is perhaps better informed. That is, we endeavour to conform with the behaviour of the majority or the average. The psychology of a society of individuals each of whom is endeavouring to copy the others leads to what we may strictly</w:t>
      </w:r>
    </w:p>
    <w:p w14:paraId="2807D0B1" w14:textId="35693F28" w:rsidR="00CF12B8" w:rsidRPr="0091405E" w:rsidRDefault="00294AAC" w:rsidP="00294AAC">
      <w:pPr>
        <w:pStyle w:val="Textonotaalfinal"/>
        <w:rPr>
          <w:rFonts w:ascii="Times New Roman" w:hAnsi="Times New Roman"/>
          <w:sz w:val="24"/>
        </w:rPr>
      </w:pPr>
      <w:r w:rsidRPr="0091405E">
        <w:rPr>
          <w:rFonts w:ascii="Times New Roman" w:hAnsi="Times New Roman" w:cs="Times New Roman"/>
          <w:sz w:val="24"/>
          <w:lang w:val="en-US"/>
        </w:rPr>
        <w:t>term a conventional judgment.” (XIV 114)</w:t>
      </w:r>
    </w:p>
    <w:p w14:paraId="21A8BA06" w14:textId="60F53F82" w:rsidR="00294AAC" w:rsidRPr="0091405E" w:rsidRDefault="00294AAC" w:rsidP="00294AAC">
      <w:pPr>
        <w:pStyle w:val="Textonotaalfinal"/>
        <w:rPr>
          <w:rFonts w:ascii="Times New Roman" w:hAnsi="Times New Roman"/>
          <w:sz w:val="24"/>
        </w:rPr>
      </w:pPr>
    </w:p>
    <w:p w14:paraId="3B925B6F" w14:textId="0949D457" w:rsidR="00294AAC" w:rsidRPr="0091405E" w:rsidRDefault="00294AAC" w:rsidP="00294AAC">
      <w:pPr>
        <w:pStyle w:val="Textonotaalfinal"/>
        <w:rPr>
          <w:rFonts w:ascii="Times New Roman" w:hAnsi="Times New Roman"/>
          <w:sz w:val="24"/>
        </w:rPr>
      </w:pPr>
      <w:r w:rsidRPr="0091405E">
        <w:rPr>
          <w:rFonts w:ascii="Times New Roman" w:hAnsi="Times New Roman"/>
          <w:sz w:val="24"/>
        </w:rPr>
        <w:tab/>
      </w:r>
      <w:r w:rsidR="0043516A" w:rsidRPr="0091405E">
        <w:rPr>
          <w:rFonts w:ascii="Times New Roman" w:hAnsi="Times New Roman"/>
          <w:sz w:val="24"/>
        </w:rPr>
        <w:t>This</w:t>
      </w:r>
      <w:r w:rsidRPr="0091405E">
        <w:rPr>
          <w:rFonts w:ascii="Times New Roman" w:hAnsi="Times New Roman"/>
          <w:sz w:val="24"/>
        </w:rPr>
        <w:t xml:space="preserve"> connects the irrational psychology to market volatility.</w:t>
      </w:r>
      <w:r w:rsidR="00AF34C8" w:rsidRPr="0091405E">
        <w:rPr>
          <w:rFonts w:ascii="Times New Roman" w:hAnsi="Times New Roman"/>
          <w:sz w:val="24"/>
        </w:rPr>
        <w:t xml:space="preserve">  As he put it in the 1937 </w:t>
      </w:r>
      <w:r w:rsidR="00AF34C8" w:rsidRPr="0091405E">
        <w:rPr>
          <w:rFonts w:ascii="Times New Roman" w:hAnsi="Times New Roman"/>
          <w:i/>
          <w:sz w:val="24"/>
        </w:rPr>
        <w:t>QJE</w:t>
      </w:r>
      <w:r w:rsidR="00AF34C8" w:rsidRPr="0091405E">
        <w:rPr>
          <w:rFonts w:ascii="Times New Roman" w:hAnsi="Times New Roman"/>
          <w:sz w:val="24"/>
        </w:rPr>
        <w:t xml:space="preserve"> article.</w:t>
      </w:r>
    </w:p>
    <w:p w14:paraId="69CC8363" w14:textId="7683E22C" w:rsidR="00353C29" w:rsidRPr="0091405E" w:rsidRDefault="00353C29" w:rsidP="0056493F">
      <w:pPr>
        <w:pStyle w:val="Textonotaalfinal"/>
        <w:rPr>
          <w:rFonts w:ascii="Times New Roman" w:hAnsi="Times New Roman" w:cs="Times New Roman"/>
          <w:sz w:val="24"/>
          <w:lang w:val="en-US"/>
        </w:rPr>
      </w:pPr>
    </w:p>
    <w:p w14:paraId="6F8428D9" w14:textId="342DD4AB" w:rsidR="00353C29" w:rsidRPr="0091405E" w:rsidRDefault="00353C29" w:rsidP="00353C29">
      <w:pPr>
        <w:autoSpaceDE w:val="0"/>
        <w:autoSpaceDN w:val="0"/>
        <w:adjustRightInd w:val="0"/>
        <w:rPr>
          <w:lang w:val="en-US"/>
        </w:rPr>
      </w:pPr>
      <w:r w:rsidRPr="0091405E">
        <w:rPr>
          <w:lang w:val="en-US"/>
        </w:rPr>
        <w:t>“a practical theory of the future based on these three principles has certain marked characteristics. In particular, being based on so flimsy a foundation, it is subject to sudden and violent changes. The practice of calmness and immobility, of certainty and security, suddenly breaks down. New fears and hopes will, without warning, take charge of human conduct. The</w:t>
      </w:r>
    </w:p>
    <w:p w14:paraId="3C1FECBE" w14:textId="77777777" w:rsidR="00353C29" w:rsidRPr="0091405E" w:rsidRDefault="00353C29" w:rsidP="00353C29">
      <w:pPr>
        <w:autoSpaceDE w:val="0"/>
        <w:autoSpaceDN w:val="0"/>
        <w:adjustRightInd w:val="0"/>
        <w:rPr>
          <w:lang w:val="en-US"/>
        </w:rPr>
      </w:pPr>
      <w:r w:rsidRPr="0091405E">
        <w:rPr>
          <w:lang w:val="en-US"/>
        </w:rPr>
        <w:t>forces of disillusion may suddenly impose a new conventional basis of valuation. All these pretty, polite techniques, made for a well-panelled board room and a nicely regulated market, are</w:t>
      </w:r>
    </w:p>
    <w:p w14:paraId="5E04E168" w14:textId="0C6F267C" w:rsidR="00353C29" w:rsidRPr="0091405E" w:rsidRDefault="00353C29" w:rsidP="00353C29">
      <w:pPr>
        <w:pStyle w:val="Textonotaalfinal"/>
        <w:rPr>
          <w:rFonts w:ascii="Times New Roman" w:hAnsi="Times New Roman"/>
          <w:sz w:val="24"/>
          <w:lang w:val="en-US"/>
        </w:rPr>
      </w:pPr>
      <w:r w:rsidRPr="0091405E">
        <w:rPr>
          <w:rFonts w:ascii="Times New Roman" w:hAnsi="Times New Roman" w:cs="Times New Roman"/>
          <w:sz w:val="24"/>
          <w:lang w:val="en-US"/>
        </w:rPr>
        <w:t>liable to collapse. At all times the vague panic fears and equally vague and unreasoned hopes are not really lulled, and lie but a little way below the surface.”</w:t>
      </w:r>
      <w:r w:rsidRPr="0091405E">
        <w:rPr>
          <w:rFonts w:ascii="Times New Roman" w:hAnsi="Times New Roman"/>
          <w:sz w:val="24"/>
          <w:lang w:val="en-US"/>
        </w:rPr>
        <w:t xml:space="preserve"> (XIV 114-5)</w:t>
      </w:r>
    </w:p>
    <w:p w14:paraId="1F240E6F" w14:textId="454A7252" w:rsidR="00B10A8A" w:rsidRPr="0091405E" w:rsidRDefault="00B10A8A" w:rsidP="00353C29">
      <w:pPr>
        <w:pStyle w:val="Textonotaalfinal"/>
        <w:rPr>
          <w:rFonts w:ascii="Times New Roman" w:hAnsi="Times New Roman"/>
          <w:sz w:val="24"/>
          <w:lang w:val="en-US"/>
        </w:rPr>
      </w:pPr>
    </w:p>
    <w:p w14:paraId="54107DE4" w14:textId="2318310A" w:rsidR="00B10A8A" w:rsidRPr="0091405E" w:rsidRDefault="00B10A8A" w:rsidP="00477FE6">
      <w:pPr>
        <w:pStyle w:val="Textonotaalfinal"/>
        <w:ind w:firstLine="720"/>
        <w:rPr>
          <w:rFonts w:ascii="Times New Roman" w:hAnsi="Times New Roman"/>
          <w:sz w:val="24"/>
          <w:lang w:val="en-US"/>
        </w:rPr>
      </w:pPr>
      <w:r w:rsidRPr="0091405E">
        <w:rPr>
          <w:rFonts w:ascii="Times New Roman" w:hAnsi="Times New Roman"/>
          <w:sz w:val="24"/>
          <w:lang w:val="en-US"/>
        </w:rPr>
        <w:t xml:space="preserve">In </w:t>
      </w:r>
      <w:r w:rsidRPr="0091405E">
        <w:rPr>
          <w:rFonts w:ascii="Times New Roman" w:hAnsi="Times New Roman"/>
          <w:i/>
          <w:sz w:val="24"/>
          <w:lang w:val="en-US"/>
        </w:rPr>
        <w:t>The General Theory</w:t>
      </w:r>
      <w:r w:rsidRPr="0091405E">
        <w:rPr>
          <w:rFonts w:ascii="Times New Roman" w:hAnsi="Times New Roman"/>
          <w:sz w:val="24"/>
          <w:lang w:val="en-US"/>
        </w:rPr>
        <w:t xml:space="preserve"> he had described this volatility as “waves of optimistic and pessimistic sentiment”.</w:t>
      </w:r>
    </w:p>
    <w:p w14:paraId="05B20C8F" w14:textId="1A988D16" w:rsidR="0016632D" w:rsidRPr="0091405E" w:rsidRDefault="0016632D" w:rsidP="00353C29">
      <w:pPr>
        <w:pStyle w:val="Textonotaalfinal"/>
        <w:rPr>
          <w:rFonts w:ascii="Times New Roman" w:hAnsi="Times New Roman"/>
          <w:sz w:val="24"/>
          <w:lang w:val="en-US"/>
        </w:rPr>
      </w:pPr>
    </w:p>
    <w:p w14:paraId="6969553D" w14:textId="1ED39E03" w:rsidR="0016632D" w:rsidRPr="0091405E" w:rsidRDefault="00AF34C8" w:rsidP="00353C29">
      <w:pPr>
        <w:pStyle w:val="Textonotaalfinal"/>
        <w:rPr>
          <w:rFonts w:ascii="Times New Roman" w:hAnsi="Times New Roman" w:cs="Times New Roman"/>
          <w:sz w:val="24"/>
          <w:lang w:val="en-US"/>
        </w:rPr>
      </w:pPr>
      <w:r w:rsidRPr="0091405E">
        <w:rPr>
          <w:rFonts w:ascii="Times New Roman" w:hAnsi="Times New Roman" w:cs="Times New Roman"/>
          <w:sz w:val="24"/>
          <w:lang w:val="en-US"/>
        </w:rPr>
        <w:t>“A conventional valuation which is established as the outcome of the mass psychology of a large number of ignorant individuals is liable to change violently as the result of a sudden fluctuation of opinion due to factors which do not really make much difference to the prospective yield; since there will be no strong roots of conviction to hold it steady. In abnormal times in particular, when the hypothesis of an indefinite continuance of the existing state of affairs is less plausible than usual even though there are no express grounds to anticipate a definite change, the market will be subject to waves of optimistic and pessimistic sentiment, which are unreasoning and yet in a sense legitimate where no solid basis exists for a reasonable calculation.” (VII 154)</w:t>
      </w:r>
    </w:p>
    <w:p w14:paraId="0B5F4CAC" w14:textId="620D1AC1" w:rsidR="00294AAC" w:rsidRPr="0091405E" w:rsidRDefault="00294AAC" w:rsidP="0056493F">
      <w:pPr>
        <w:pStyle w:val="Textonotaalfinal"/>
        <w:rPr>
          <w:rFonts w:ascii="Times New Roman" w:hAnsi="Times New Roman" w:cs="Times New Roman"/>
          <w:sz w:val="24"/>
          <w:lang w:val="en-US"/>
        </w:rPr>
      </w:pPr>
    </w:p>
    <w:p w14:paraId="4F169C52" w14:textId="1EBEE9F4" w:rsidR="00E47B9B" w:rsidRPr="0091405E" w:rsidRDefault="004557A5" w:rsidP="009D1FAA">
      <w:pPr>
        <w:pStyle w:val="Textonotaalfinal"/>
        <w:ind w:firstLine="720"/>
        <w:rPr>
          <w:rFonts w:ascii="Times New Roman" w:hAnsi="Times New Roman" w:cs="Times New Roman"/>
          <w:sz w:val="24"/>
          <w:lang w:val="en-US"/>
        </w:rPr>
      </w:pPr>
      <w:r w:rsidRPr="0091405E">
        <w:rPr>
          <w:rFonts w:ascii="Times New Roman" w:hAnsi="Times New Roman" w:cs="Times New Roman"/>
          <w:sz w:val="24"/>
          <w:lang w:val="en-US"/>
        </w:rPr>
        <w:t>Th</w:t>
      </w:r>
      <w:r w:rsidR="006E57A6" w:rsidRPr="0091405E">
        <w:rPr>
          <w:rFonts w:ascii="Times New Roman" w:hAnsi="Times New Roman" w:cs="Times New Roman"/>
          <w:sz w:val="24"/>
          <w:lang w:val="en-US"/>
        </w:rPr>
        <w:t xml:space="preserve">ese </w:t>
      </w:r>
      <w:r w:rsidR="00294AAC" w:rsidRPr="0091405E">
        <w:rPr>
          <w:rFonts w:ascii="Times New Roman" w:hAnsi="Times New Roman" w:cs="Times New Roman"/>
          <w:sz w:val="24"/>
          <w:lang w:val="en-US"/>
        </w:rPr>
        <w:t xml:space="preserve">waves are described subsequently </w:t>
      </w:r>
      <w:r w:rsidR="00315438" w:rsidRPr="0091405E">
        <w:rPr>
          <w:rFonts w:ascii="Times New Roman" w:hAnsi="Times New Roman" w:cs="Times New Roman"/>
          <w:sz w:val="24"/>
          <w:lang w:val="en-US"/>
        </w:rPr>
        <w:t>as not</w:t>
      </w:r>
      <w:r w:rsidR="00294AAC" w:rsidRPr="0091405E">
        <w:rPr>
          <w:rFonts w:ascii="Times New Roman" w:hAnsi="Times New Roman" w:cs="Times New Roman"/>
          <w:sz w:val="24"/>
          <w:lang w:val="en-US"/>
        </w:rPr>
        <w:t xml:space="preserve"> in fact “legitimate”</w:t>
      </w:r>
      <w:r w:rsidR="0043516A" w:rsidRPr="0091405E">
        <w:rPr>
          <w:rFonts w:ascii="Times New Roman" w:hAnsi="Times New Roman" w:cs="Times New Roman"/>
          <w:sz w:val="24"/>
          <w:lang w:val="en-US"/>
        </w:rPr>
        <w:t xml:space="preserve"> in the sense of rational</w:t>
      </w:r>
      <w:r w:rsidR="00294AAC" w:rsidRPr="0091405E">
        <w:rPr>
          <w:rFonts w:ascii="Times New Roman" w:hAnsi="Times New Roman" w:cs="Times New Roman"/>
          <w:sz w:val="24"/>
          <w:lang w:val="en-US"/>
        </w:rPr>
        <w:t>.  Th</w:t>
      </w:r>
      <w:r w:rsidR="006E57A6" w:rsidRPr="0091405E">
        <w:rPr>
          <w:rFonts w:ascii="Times New Roman" w:hAnsi="Times New Roman" w:cs="Times New Roman"/>
          <w:sz w:val="24"/>
          <w:lang w:val="en-US"/>
        </w:rPr>
        <w:t xml:space="preserve">ey </w:t>
      </w:r>
      <w:r w:rsidR="00103A1C" w:rsidRPr="0091405E">
        <w:rPr>
          <w:rFonts w:ascii="Times New Roman" w:hAnsi="Times New Roman" w:cs="Times New Roman"/>
          <w:sz w:val="24"/>
          <w:lang w:val="en-US"/>
        </w:rPr>
        <w:t>are “waves of irrational psychology</w:t>
      </w:r>
      <w:r w:rsidR="00294AAC" w:rsidRPr="0091405E">
        <w:rPr>
          <w:rFonts w:ascii="Times New Roman" w:hAnsi="Times New Roman" w:cs="Times New Roman"/>
          <w:sz w:val="24"/>
          <w:lang w:val="en-US"/>
        </w:rPr>
        <w:t>”.</w:t>
      </w:r>
      <w:r w:rsidR="00E47B9B" w:rsidRPr="0091405E">
        <w:rPr>
          <w:rFonts w:ascii="Times New Roman" w:hAnsi="Times New Roman" w:cs="Times New Roman"/>
          <w:sz w:val="24"/>
          <w:lang w:val="en-US"/>
        </w:rPr>
        <w:t xml:space="preserve"> </w:t>
      </w:r>
      <w:r w:rsidR="003B709F" w:rsidRPr="0091405E">
        <w:rPr>
          <w:rFonts w:ascii="Times New Roman" w:hAnsi="Times New Roman" w:cs="Times New Roman"/>
          <w:sz w:val="24"/>
          <w:lang w:val="en-US"/>
        </w:rPr>
        <w:t xml:space="preserve"> (VII 162)</w:t>
      </w:r>
      <w:r w:rsidR="00E47B9B" w:rsidRPr="0091405E">
        <w:rPr>
          <w:rFonts w:ascii="Times New Roman" w:hAnsi="Times New Roman" w:cs="Times New Roman"/>
          <w:sz w:val="24"/>
          <w:lang w:val="en-US"/>
        </w:rPr>
        <w:t xml:space="preserve"> Moreover, they provide, as we shall see, opportunities for certain “speculative” profit in the sense of </w:t>
      </w:r>
      <w:r w:rsidR="00FE090B" w:rsidRPr="0091405E">
        <w:rPr>
          <w:rFonts w:ascii="Times New Roman" w:hAnsi="Times New Roman" w:cs="Times New Roman"/>
          <w:sz w:val="24"/>
          <w:lang w:val="en-US"/>
        </w:rPr>
        <w:t>“the activity of predicting the psychology of the market</w:t>
      </w:r>
      <w:r w:rsidR="00803811" w:rsidRPr="0091405E">
        <w:rPr>
          <w:rFonts w:ascii="Times New Roman" w:hAnsi="Times New Roman" w:cs="Times New Roman"/>
          <w:sz w:val="24"/>
          <w:lang w:val="en-US"/>
        </w:rPr>
        <w:t>”.  These opportunities are implicit in Keynes’s explicit elaboration</w:t>
      </w:r>
      <w:r w:rsidR="009D1FAA" w:rsidRPr="0091405E">
        <w:rPr>
          <w:rFonts w:ascii="Times New Roman" w:hAnsi="Times New Roman" w:cs="Times New Roman"/>
          <w:sz w:val="24"/>
          <w:lang w:val="en-US"/>
        </w:rPr>
        <w:t xml:space="preserve"> </w:t>
      </w:r>
      <w:r w:rsidR="00B32101" w:rsidRPr="0091405E">
        <w:rPr>
          <w:rFonts w:ascii="Times New Roman" w:hAnsi="Times New Roman" w:cs="Times New Roman"/>
          <w:sz w:val="24"/>
          <w:lang w:val="en-US"/>
        </w:rPr>
        <w:t>of his theory</w:t>
      </w:r>
      <w:r w:rsidR="009D1FAA" w:rsidRPr="0091405E">
        <w:rPr>
          <w:rFonts w:ascii="Times New Roman" w:hAnsi="Times New Roman" w:cs="Times New Roman"/>
          <w:sz w:val="24"/>
          <w:lang w:val="en-US"/>
        </w:rPr>
        <w:t xml:space="preserve"> of</w:t>
      </w:r>
      <w:r w:rsidR="00B32101" w:rsidRPr="0091405E">
        <w:rPr>
          <w:rFonts w:ascii="Times New Roman" w:hAnsi="Times New Roman" w:cs="Times New Roman"/>
          <w:sz w:val="24"/>
          <w:lang w:val="en-US"/>
        </w:rPr>
        <w:t xml:space="preserve"> the irrational psyc</w:t>
      </w:r>
      <w:r w:rsidR="009D1FAA" w:rsidRPr="0091405E">
        <w:rPr>
          <w:rFonts w:ascii="Times New Roman" w:hAnsi="Times New Roman" w:cs="Times New Roman"/>
          <w:sz w:val="24"/>
          <w:lang w:val="en-US"/>
        </w:rPr>
        <w:t>h</w:t>
      </w:r>
      <w:r w:rsidR="00B32101" w:rsidRPr="0091405E">
        <w:rPr>
          <w:rFonts w:ascii="Times New Roman" w:hAnsi="Times New Roman" w:cs="Times New Roman"/>
          <w:sz w:val="24"/>
          <w:lang w:val="en-US"/>
        </w:rPr>
        <w:t>ology involved</w:t>
      </w:r>
      <w:r w:rsidR="009D1FAA" w:rsidRPr="0091405E">
        <w:rPr>
          <w:rFonts w:ascii="Times New Roman" w:hAnsi="Times New Roman" w:cs="Times New Roman"/>
          <w:sz w:val="24"/>
          <w:lang w:val="en-US"/>
        </w:rPr>
        <w:t>.</w:t>
      </w:r>
    </w:p>
    <w:p w14:paraId="1D22073D" w14:textId="77777777" w:rsidR="009D1FAA" w:rsidRPr="0091405E" w:rsidRDefault="009D1FAA" w:rsidP="009D1FAA">
      <w:pPr>
        <w:pStyle w:val="Textonotaalfinal"/>
        <w:ind w:firstLine="720"/>
        <w:rPr>
          <w:rFonts w:ascii="Times New Roman" w:hAnsi="Times New Roman" w:cs="Times New Roman"/>
          <w:sz w:val="24"/>
          <w:lang w:val="en-US"/>
        </w:rPr>
      </w:pPr>
    </w:p>
    <w:p w14:paraId="24E331E8" w14:textId="33061F2B" w:rsidR="003026ED" w:rsidRPr="0091405E" w:rsidRDefault="003026ED" w:rsidP="003026ED">
      <w:pPr>
        <w:autoSpaceDE w:val="0"/>
        <w:autoSpaceDN w:val="0"/>
        <w:adjustRightInd w:val="0"/>
        <w:ind w:firstLine="720"/>
        <w:rPr>
          <w:lang w:val="en-US"/>
        </w:rPr>
      </w:pPr>
      <w:r w:rsidRPr="0091405E">
        <w:rPr>
          <w:lang w:val="en-US"/>
        </w:rPr>
        <w:t>In describing the waves as “waves of irrational psychology” Keynes also claims that not everything depends on them.</w:t>
      </w:r>
    </w:p>
    <w:p w14:paraId="0CE68C11" w14:textId="77777777" w:rsidR="00B4601E" w:rsidRPr="0091405E" w:rsidRDefault="00B4601E" w:rsidP="003026ED">
      <w:pPr>
        <w:autoSpaceDE w:val="0"/>
        <w:autoSpaceDN w:val="0"/>
        <w:adjustRightInd w:val="0"/>
        <w:ind w:firstLine="720"/>
        <w:rPr>
          <w:lang w:val="en-US"/>
        </w:rPr>
      </w:pPr>
    </w:p>
    <w:p w14:paraId="4AB0667D" w14:textId="15276F3D" w:rsidR="00294AAC" w:rsidRPr="0091405E" w:rsidRDefault="00E47B9B" w:rsidP="00294AAC">
      <w:pPr>
        <w:autoSpaceDE w:val="0"/>
        <w:autoSpaceDN w:val="0"/>
        <w:adjustRightInd w:val="0"/>
        <w:rPr>
          <w:lang w:val="en-US"/>
        </w:rPr>
      </w:pPr>
      <w:r w:rsidRPr="0091405E">
        <w:rPr>
          <w:lang w:val="en-US"/>
        </w:rPr>
        <w:t>“</w:t>
      </w:r>
      <w:r w:rsidR="00294AAC" w:rsidRPr="0091405E">
        <w:rPr>
          <w:lang w:val="en-US"/>
        </w:rPr>
        <w:t>We should not conclude from this that everything depends on waves of irrational psychology. On the contrary, the state of long-term expectation is often steady, and, even when it is not, the other factors exert their compensating effects.</w:t>
      </w:r>
      <w:r w:rsidRPr="0091405E">
        <w:rPr>
          <w:lang w:val="en-US"/>
        </w:rPr>
        <w:t>”</w:t>
      </w:r>
      <w:r w:rsidR="00103A1C" w:rsidRPr="0091405E">
        <w:rPr>
          <w:lang w:val="en-US"/>
        </w:rPr>
        <w:t xml:space="preserve"> (VII 162)</w:t>
      </w:r>
    </w:p>
    <w:p w14:paraId="1F2DA78C" w14:textId="4C94DD3E" w:rsidR="00337D1D" w:rsidRPr="0091405E" w:rsidRDefault="0043516A" w:rsidP="009D1FAA">
      <w:pPr>
        <w:pStyle w:val="NormalWeb"/>
        <w:rPr>
          <w:lang w:val="en-US"/>
        </w:rPr>
      </w:pPr>
      <w:r w:rsidRPr="0091405E">
        <w:rPr>
          <w:lang w:val="en-US"/>
        </w:rPr>
        <w:t xml:space="preserve">As demonstrated by the passages above, </w:t>
      </w:r>
      <w:r w:rsidR="003026ED" w:rsidRPr="0091405E">
        <w:rPr>
          <w:lang w:val="en-US"/>
        </w:rPr>
        <w:t xml:space="preserve">however, </w:t>
      </w:r>
      <w:r w:rsidRPr="0091405E">
        <w:rPr>
          <w:lang w:val="en-US"/>
        </w:rPr>
        <w:t>this does not mean that, when steady, “the state of long-term expectation” is rational. The</w:t>
      </w:r>
      <w:r w:rsidR="00E47B9B" w:rsidRPr="0091405E">
        <w:rPr>
          <w:lang w:val="en-US"/>
        </w:rPr>
        <w:t xml:space="preserve"> irrational psychology at issue </w:t>
      </w:r>
      <w:r w:rsidRPr="0091405E">
        <w:rPr>
          <w:lang w:val="en-US"/>
        </w:rPr>
        <w:t>i</w:t>
      </w:r>
      <w:r w:rsidR="00E47B9B" w:rsidRPr="0091405E">
        <w:rPr>
          <w:lang w:val="en-US"/>
        </w:rPr>
        <w:t>s characte</w:t>
      </w:r>
      <w:r w:rsidRPr="0091405E">
        <w:rPr>
          <w:lang w:val="en-US"/>
        </w:rPr>
        <w:t xml:space="preserve">rized </w:t>
      </w:r>
      <w:r w:rsidR="00E47B9B" w:rsidRPr="0091405E">
        <w:rPr>
          <w:lang w:val="en-US"/>
        </w:rPr>
        <w:t xml:space="preserve">by periods of stability </w:t>
      </w:r>
      <w:r w:rsidRPr="0091405E">
        <w:rPr>
          <w:lang w:val="en-US"/>
        </w:rPr>
        <w:t xml:space="preserve">interrupted by such waves.  This </w:t>
      </w:r>
      <w:r w:rsidR="00E47B9B" w:rsidRPr="0091405E">
        <w:rPr>
          <w:lang w:val="en-US"/>
        </w:rPr>
        <w:t xml:space="preserve">is elaborated in Keynes’s account of the </w:t>
      </w:r>
      <w:r w:rsidR="005B6E44" w:rsidRPr="0091405E">
        <w:rPr>
          <w:lang w:val="en-US"/>
        </w:rPr>
        <w:t xml:space="preserve">irrational </w:t>
      </w:r>
      <w:r w:rsidR="00E47B9B" w:rsidRPr="0091405E">
        <w:rPr>
          <w:lang w:val="en-US"/>
        </w:rPr>
        <w:t>psychology of the trade</w:t>
      </w:r>
      <w:r w:rsidR="005B6E44" w:rsidRPr="0091405E">
        <w:rPr>
          <w:lang w:val="en-US"/>
        </w:rPr>
        <w:t xml:space="preserve"> cycle.</w:t>
      </w:r>
      <w:r w:rsidR="00E05D1B">
        <w:rPr>
          <w:rStyle w:val="Refdenotaalfinal"/>
          <w:lang w:val="en-US"/>
        </w:rPr>
        <w:endnoteReference w:id="12"/>
      </w:r>
      <w:r w:rsidR="009F55F3" w:rsidRPr="0091405E">
        <w:rPr>
          <w:lang w:val="en-US"/>
        </w:rPr>
        <w:t xml:space="preserve">  </w:t>
      </w:r>
    </w:p>
    <w:p w14:paraId="40AFE074" w14:textId="47F60FB5" w:rsidR="00A731F6" w:rsidRPr="0091405E" w:rsidRDefault="008A36AB" w:rsidP="000E7E49">
      <w:pPr>
        <w:autoSpaceDE w:val="0"/>
        <w:autoSpaceDN w:val="0"/>
        <w:adjustRightInd w:val="0"/>
        <w:ind w:firstLine="720"/>
        <w:rPr>
          <w:szCs w:val="20"/>
        </w:rPr>
      </w:pPr>
      <w:r>
        <w:rPr>
          <w:lang w:val="en-US"/>
        </w:rPr>
        <w:t>The boom phase of the</w:t>
      </w:r>
      <w:r w:rsidR="009D1FAA" w:rsidRPr="0091405E">
        <w:rPr>
          <w:lang w:val="en-US"/>
        </w:rPr>
        <w:t xml:space="preserve"> </w:t>
      </w:r>
      <w:r w:rsidR="00180A7E" w:rsidRPr="0091405E">
        <w:rPr>
          <w:lang w:val="en-US"/>
        </w:rPr>
        <w:t xml:space="preserve">cycle is characterized by mass psychology initiated movement </w:t>
      </w:r>
      <w:r w:rsidR="00536ED4" w:rsidRPr="0091405E">
        <w:rPr>
          <w:lang w:val="en-US"/>
        </w:rPr>
        <w:t xml:space="preserve">into </w:t>
      </w:r>
      <w:r w:rsidR="00180A7E" w:rsidRPr="0091405E">
        <w:rPr>
          <w:szCs w:val="20"/>
        </w:rPr>
        <w:t>unjustified optimism</w:t>
      </w:r>
      <w:r w:rsidR="008F25F8" w:rsidRPr="0091405E">
        <w:rPr>
          <w:szCs w:val="20"/>
        </w:rPr>
        <w:t xml:space="preserve"> (“illusions”)</w:t>
      </w:r>
      <w:r w:rsidR="00180A7E" w:rsidRPr="0091405E">
        <w:rPr>
          <w:szCs w:val="20"/>
        </w:rPr>
        <w:t xml:space="preserve"> about the </w:t>
      </w:r>
      <w:r w:rsidR="00536ED4" w:rsidRPr="0091405E">
        <w:rPr>
          <w:szCs w:val="20"/>
        </w:rPr>
        <w:t xml:space="preserve">future </w:t>
      </w:r>
      <w:r w:rsidR="00180A7E" w:rsidRPr="0091405E">
        <w:rPr>
          <w:szCs w:val="20"/>
        </w:rPr>
        <w:t>profitability of pre</w:t>
      </w:r>
      <w:r w:rsidR="00536ED4" w:rsidRPr="0091405E">
        <w:rPr>
          <w:szCs w:val="20"/>
        </w:rPr>
        <w:t>sent investment</w:t>
      </w:r>
      <w:r w:rsidR="008F25F8" w:rsidRPr="0091405E">
        <w:rPr>
          <w:szCs w:val="20"/>
        </w:rPr>
        <w:t>.</w:t>
      </w:r>
      <w:r w:rsidR="001514DB" w:rsidRPr="0091405E">
        <w:rPr>
          <w:szCs w:val="20"/>
        </w:rPr>
        <w:t xml:space="preserve"> (VII</w:t>
      </w:r>
      <w:r w:rsidR="008F25F8" w:rsidRPr="0091405E">
        <w:rPr>
          <w:szCs w:val="20"/>
        </w:rPr>
        <w:t xml:space="preserve"> 321</w:t>
      </w:r>
      <w:r w:rsidRPr="0091405E">
        <w:rPr>
          <w:szCs w:val="20"/>
        </w:rPr>
        <w:t>) The</w:t>
      </w:r>
      <w:r w:rsidR="00340BC4" w:rsidRPr="0091405E">
        <w:rPr>
          <w:szCs w:val="20"/>
        </w:rPr>
        <w:t xml:space="preserve"> optimism cannot be unjustified in relatio</w:t>
      </w:r>
      <w:r w:rsidR="008F32C9" w:rsidRPr="0091405E">
        <w:rPr>
          <w:szCs w:val="20"/>
        </w:rPr>
        <w:t>n to</w:t>
      </w:r>
      <w:r w:rsidR="00340BC4" w:rsidRPr="0091405E">
        <w:rPr>
          <w:szCs w:val="20"/>
        </w:rPr>
        <w:t xml:space="preserve"> rational </w:t>
      </w:r>
      <w:r w:rsidR="00C13D26" w:rsidRPr="0091405E">
        <w:rPr>
          <w:szCs w:val="20"/>
        </w:rPr>
        <w:t>enterprise since, again, the latter</w:t>
      </w:r>
      <w:r w:rsidR="00340BC4" w:rsidRPr="0091405E">
        <w:rPr>
          <w:szCs w:val="20"/>
        </w:rPr>
        <w:t xml:space="preserve"> </w:t>
      </w:r>
      <w:r w:rsidR="00C13D26" w:rsidRPr="0091405E">
        <w:rPr>
          <w:szCs w:val="20"/>
        </w:rPr>
        <w:t xml:space="preserve">is </w:t>
      </w:r>
      <w:r w:rsidR="00340BC4" w:rsidRPr="0091405E">
        <w:rPr>
          <w:szCs w:val="20"/>
        </w:rPr>
        <w:t>impossible where the relevant future is “uncertain”.  The actual “</w:t>
      </w:r>
      <w:r w:rsidR="00E66DE8" w:rsidRPr="0091405E">
        <w:rPr>
          <w:szCs w:val="20"/>
        </w:rPr>
        <w:t xml:space="preserve">prospective </w:t>
      </w:r>
      <w:r w:rsidR="00340BC4" w:rsidRPr="0091405E">
        <w:rPr>
          <w:szCs w:val="20"/>
        </w:rPr>
        <w:t xml:space="preserve">yield” </w:t>
      </w:r>
      <w:r w:rsidR="00C315EA" w:rsidRPr="0091405E">
        <w:rPr>
          <w:szCs w:val="20"/>
        </w:rPr>
        <w:t xml:space="preserve">in relation to </w:t>
      </w:r>
      <w:r w:rsidR="00C438A6" w:rsidRPr="0091405E">
        <w:rPr>
          <w:szCs w:val="20"/>
        </w:rPr>
        <w:t xml:space="preserve">which Keynes claims </w:t>
      </w:r>
      <w:r w:rsidR="00340BC4" w:rsidRPr="0091405E">
        <w:rPr>
          <w:szCs w:val="20"/>
        </w:rPr>
        <w:t xml:space="preserve">they are over-optimistic </w:t>
      </w:r>
      <w:r w:rsidR="00E4479D" w:rsidRPr="0091405E">
        <w:rPr>
          <w:szCs w:val="20"/>
        </w:rPr>
        <w:t xml:space="preserve">is </w:t>
      </w:r>
      <w:r w:rsidR="00C42D6B" w:rsidRPr="0091405E">
        <w:rPr>
          <w:szCs w:val="20"/>
        </w:rPr>
        <w:t>the one already or soon to be current.</w:t>
      </w:r>
    </w:p>
    <w:p w14:paraId="78424670" w14:textId="68FCAE19" w:rsidR="00180A7E" w:rsidRPr="0091405E" w:rsidRDefault="00180A7E" w:rsidP="00180A7E">
      <w:pPr>
        <w:autoSpaceDE w:val="0"/>
        <w:autoSpaceDN w:val="0"/>
        <w:adjustRightInd w:val="0"/>
        <w:rPr>
          <w:lang w:val="en-US"/>
        </w:rPr>
      </w:pPr>
      <w:r w:rsidRPr="0091405E">
        <w:rPr>
          <w:szCs w:val="20"/>
        </w:rPr>
        <w:t> </w:t>
      </w:r>
    </w:p>
    <w:p w14:paraId="21953C49" w14:textId="4A58D71F" w:rsidR="00180A7E" w:rsidRPr="0091405E" w:rsidRDefault="00A23738" w:rsidP="00180A7E">
      <w:pPr>
        <w:rPr>
          <w:szCs w:val="20"/>
        </w:rPr>
      </w:pPr>
      <w:r w:rsidRPr="0091405E">
        <w:rPr>
          <w:szCs w:val="20"/>
        </w:rPr>
        <w:t>“</w:t>
      </w:r>
      <w:r w:rsidR="00180A7E" w:rsidRPr="0091405E">
        <w:rPr>
          <w:szCs w:val="20"/>
        </w:rPr>
        <w:t>It is an essential characteristic of the boom that investments which will in fact yield, say, 2 percent in conditions of full employment are made in the expectation of a yield of, say, 6 per cent, and are valued accordingly  ... a boom is a situation in which over-optimism triumphs over a rate of interest which, in a cooler light, would be s</w:t>
      </w:r>
      <w:r w:rsidR="002B4148" w:rsidRPr="0091405E">
        <w:rPr>
          <w:szCs w:val="20"/>
        </w:rPr>
        <w:t>een to be excessive.</w:t>
      </w:r>
      <w:r w:rsidR="00C42D6B" w:rsidRPr="0091405E">
        <w:rPr>
          <w:szCs w:val="20"/>
        </w:rPr>
        <w:t>”</w:t>
      </w:r>
      <w:r w:rsidR="002B4148" w:rsidRPr="0091405E">
        <w:rPr>
          <w:szCs w:val="20"/>
        </w:rPr>
        <w:t xml:space="preserve"> (VII</w:t>
      </w:r>
      <w:r w:rsidR="00C42D6B" w:rsidRPr="0091405E">
        <w:rPr>
          <w:szCs w:val="20"/>
        </w:rPr>
        <w:t xml:space="preserve"> 321-</w:t>
      </w:r>
      <w:r w:rsidR="00180A7E" w:rsidRPr="0091405E">
        <w:rPr>
          <w:szCs w:val="20"/>
        </w:rPr>
        <w:t>2)</w:t>
      </w:r>
    </w:p>
    <w:p w14:paraId="36130A96" w14:textId="1389F5A9" w:rsidR="00A731F6" w:rsidRPr="0091405E" w:rsidRDefault="00A731F6" w:rsidP="00180A7E">
      <w:pPr>
        <w:rPr>
          <w:szCs w:val="20"/>
        </w:rPr>
      </w:pPr>
    </w:p>
    <w:p w14:paraId="2EA20DB7" w14:textId="57D8E4F4" w:rsidR="00A731F6" w:rsidRPr="0091405E" w:rsidRDefault="00A731F6" w:rsidP="00990B91">
      <w:pPr>
        <w:ind w:firstLine="720"/>
        <w:rPr>
          <w:szCs w:val="20"/>
        </w:rPr>
      </w:pPr>
      <w:r w:rsidRPr="0091405E">
        <w:rPr>
          <w:szCs w:val="20"/>
        </w:rPr>
        <w:t>The over-optimism becomes particularly excessive in the boom’s later stages.</w:t>
      </w:r>
      <w:r w:rsidR="0012748C" w:rsidRPr="0091405E">
        <w:rPr>
          <w:szCs w:val="20"/>
        </w:rPr>
        <w:t xml:space="preserve">  These</w:t>
      </w:r>
    </w:p>
    <w:p w14:paraId="25134CEC" w14:textId="4F50CAAD" w:rsidR="00A731F6" w:rsidRPr="0091405E" w:rsidRDefault="0012748C" w:rsidP="00A731F6">
      <w:pPr>
        <w:spacing w:before="100" w:beforeAutospacing="1" w:after="100" w:afterAutospacing="1"/>
      </w:pPr>
      <w:r w:rsidRPr="0091405E">
        <w:t>“</w:t>
      </w:r>
      <w:r w:rsidR="00A731F6" w:rsidRPr="0091405E">
        <w:t xml:space="preserve">are characterised by optimistic expectations as </w:t>
      </w:r>
      <w:r w:rsidRPr="0091405E">
        <w:t>to the future yield of capital-</w:t>
      </w:r>
      <w:r w:rsidR="00A731F6" w:rsidRPr="0091405E">
        <w:t>goods sufficiently stron</w:t>
      </w:r>
      <w:r w:rsidRPr="0091405E">
        <w:t>g to offset their growing abun</w:t>
      </w:r>
      <w:r w:rsidR="00A731F6" w:rsidRPr="0091405E">
        <w:t>dance and their rising costs of production and, probably, a rise in the rate of interest also.</w:t>
      </w:r>
      <w:r w:rsidR="00482ACF" w:rsidRPr="0091405E">
        <w:t>” (VII 315)</w:t>
      </w:r>
    </w:p>
    <w:p w14:paraId="649D4C01" w14:textId="43715C06" w:rsidR="00CA6BAD" w:rsidRPr="0091405E" w:rsidRDefault="00117D43" w:rsidP="003C55FF">
      <w:pPr>
        <w:spacing w:before="100" w:beforeAutospacing="1" w:after="100" w:afterAutospacing="1"/>
        <w:ind w:firstLine="720"/>
      </w:pPr>
      <w:r w:rsidRPr="0091405E">
        <w:t xml:space="preserve">The rise in the rate of interest occurs in spite of the dropping off of the desire to hold money as a store </w:t>
      </w:r>
      <w:r w:rsidR="00C42D6B" w:rsidRPr="0091405E">
        <w:t xml:space="preserve">of wealth </w:t>
      </w:r>
      <w:r w:rsidR="0063480B">
        <w:t>associated with</w:t>
      </w:r>
      <w:r w:rsidR="00C42D6B" w:rsidRPr="0091405E">
        <w:t xml:space="preserve"> the over-</w:t>
      </w:r>
      <w:r w:rsidRPr="0091405E">
        <w:t>optimism characteristic of the boom.</w:t>
      </w:r>
      <w:r w:rsidR="003C55FF" w:rsidRPr="0091405E">
        <w:t xml:space="preserve">  </w:t>
      </w:r>
      <w:r w:rsidR="00197C20">
        <w:t>He connects this to</w:t>
      </w:r>
      <w:r w:rsidR="00CA6BAD" w:rsidRPr="0091405E">
        <w:t xml:space="preserve"> </w:t>
      </w:r>
      <w:r w:rsidR="00FD0F88">
        <w:t xml:space="preserve">what he elsewhere claims is a </w:t>
      </w:r>
      <w:r w:rsidR="00CA6BAD" w:rsidRPr="0091405E">
        <w:t xml:space="preserve">mistaken and irrational </w:t>
      </w:r>
      <w:r w:rsidR="00120BE5" w:rsidRPr="0091405E">
        <w:t xml:space="preserve">monetary </w:t>
      </w:r>
      <w:r w:rsidR="00772E4C" w:rsidRPr="0091405E">
        <w:t xml:space="preserve">policy view </w:t>
      </w:r>
      <w:r w:rsidR="00CA6BAD" w:rsidRPr="0091405E">
        <w:t>that booms should be brough</w:t>
      </w:r>
      <w:r w:rsidR="002D2B5D">
        <w:t xml:space="preserve">t to an end by raising </w:t>
      </w:r>
      <w:r w:rsidR="00CA6BAD" w:rsidRPr="0091405E">
        <w:t>interest</w:t>
      </w:r>
      <w:r w:rsidR="002D2B5D">
        <w:t xml:space="preserve"> rates</w:t>
      </w:r>
      <w:r w:rsidR="00CA6BAD" w:rsidRPr="0091405E">
        <w:t>.</w:t>
      </w:r>
      <w:r w:rsidR="001F16AE">
        <w:t xml:space="preserve"> (V 246 and XIII </w:t>
      </w:r>
      <w:r w:rsidR="00211024">
        <w:t>238</w:t>
      </w:r>
      <w:r w:rsidR="008A36AB">
        <w:t>)</w:t>
      </w:r>
      <w:r w:rsidR="008A36AB" w:rsidRPr="0091405E">
        <w:t xml:space="preserve"> Warning</w:t>
      </w:r>
      <w:r w:rsidR="00047020" w:rsidRPr="0091405E">
        <w:t xml:space="preserve"> against this policy, he writes:</w:t>
      </w:r>
    </w:p>
    <w:p w14:paraId="697C3460" w14:textId="1FF8E732" w:rsidR="00117D43" w:rsidRPr="0091405E" w:rsidRDefault="00B518A9" w:rsidP="00C473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Geneva"/>
        </w:rPr>
      </w:pPr>
      <w:r w:rsidRPr="0091405E">
        <w:rPr>
          <w:rFonts w:cs="Geneva"/>
        </w:rPr>
        <w:t>“</w:t>
      </w:r>
      <w:r w:rsidR="00CA6BAD" w:rsidRPr="0091405E">
        <w:rPr>
          <w:rFonts w:cs="Geneva"/>
        </w:rPr>
        <w:t xml:space="preserve">If we play with dear money on the ground that it is ‘healthy’ or ‘natural’, then, I have no doubt, the inevitable slump will ensue.  We must avoid it, therefore, as we would hell-fire.  …  A low enough long-term rate of interest cannot be achieved if we allow it to be believed that better terms will be obtainable from time to time by those who keep their resources liquid.  The long-term rate of interest must be kept </w:t>
      </w:r>
      <w:r w:rsidR="00CA6BAD" w:rsidRPr="0091405E">
        <w:rPr>
          <w:rFonts w:cs="Geneva"/>
          <w:i/>
        </w:rPr>
        <w:t>continuously</w:t>
      </w:r>
      <w:r w:rsidR="00CA6BAD" w:rsidRPr="0091405E">
        <w:rPr>
          <w:rFonts w:cs="Geneva"/>
        </w:rPr>
        <w:t xml:space="preserve"> as near as possible to what we believe to be the long-term optimum.  It is not suitable to be used as a short-period weapon.”</w:t>
      </w:r>
      <w:r w:rsidR="008D061A" w:rsidRPr="0091405E">
        <w:rPr>
          <w:rFonts w:cs="Geneva"/>
        </w:rPr>
        <w:t xml:space="preserve"> </w:t>
      </w:r>
      <w:r w:rsidR="00CA6BAD" w:rsidRPr="0091405E">
        <w:rPr>
          <w:rFonts w:cs="Geneva"/>
        </w:rPr>
        <w:t>(XXI 389)</w:t>
      </w:r>
    </w:p>
    <w:p w14:paraId="24348F4E" w14:textId="50635CD5" w:rsidR="00346459" w:rsidRPr="0091405E" w:rsidRDefault="00346459" w:rsidP="00A731F6">
      <w:pPr>
        <w:spacing w:before="100" w:beforeAutospacing="1" w:after="100" w:afterAutospacing="1"/>
      </w:pPr>
      <w:r w:rsidRPr="0091405E">
        <w:tab/>
      </w:r>
      <w:r w:rsidR="00C47303" w:rsidRPr="0091405E">
        <w:t xml:space="preserve">The boom phase ends in a </w:t>
      </w:r>
      <w:r w:rsidRPr="0091405E">
        <w:t>“crisis”.</w:t>
      </w:r>
    </w:p>
    <w:p w14:paraId="1FE09AA7" w14:textId="01244DCA" w:rsidR="00346459" w:rsidRPr="0091405E" w:rsidRDefault="00346459" w:rsidP="00A731F6">
      <w:pPr>
        <w:spacing w:before="100" w:beforeAutospacing="1" w:after="100" w:afterAutospacing="1"/>
      </w:pPr>
      <w:r w:rsidRPr="0091405E">
        <w:rPr>
          <w:szCs w:val="20"/>
        </w:rPr>
        <w:t>“There is, however, another characteristic of what we call the trade cycle which our explanation must cover if it is to be adequate; namely, the phenomenon of </w:t>
      </w:r>
      <w:r w:rsidRPr="0091405E">
        <w:rPr>
          <w:i/>
          <w:szCs w:val="20"/>
        </w:rPr>
        <w:t>crisis</w:t>
      </w:r>
      <w:r w:rsidR="00635221" w:rsidRPr="0091405E">
        <w:rPr>
          <w:szCs w:val="20"/>
        </w:rPr>
        <w:t>—</w:t>
      </w:r>
      <w:r w:rsidRPr="0091405E">
        <w:rPr>
          <w:szCs w:val="20"/>
        </w:rPr>
        <w:t>the fact that the substitution of a downward for an upward tendency often takes place suddenly and violently, whereas there is, as a rule, no such sharp turning-point when an upward is substituted for a downward tendency.”</w:t>
      </w:r>
      <w:r w:rsidR="00FD6787" w:rsidRPr="0091405E">
        <w:rPr>
          <w:szCs w:val="20"/>
        </w:rPr>
        <w:t>  (VII</w:t>
      </w:r>
      <w:r w:rsidRPr="0091405E">
        <w:rPr>
          <w:szCs w:val="20"/>
        </w:rPr>
        <w:t xml:space="preserve"> 314)</w:t>
      </w:r>
    </w:p>
    <w:p w14:paraId="58BA03FF" w14:textId="04EEB1AA" w:rsidR="000412F8" w:rsidRPr="0091405E" w:rsidRDefault="00A80EA1" w:rsidP="00982E01">
      <w:pPr>
        <w:ind w:firstLine="720"/>
        <w:rPr>
          <w:szCs w:val="15"/>
        </w:rPr>
      </w:pPr>
      <w:r w:rsidRPr="0091405E">
        <w:rPr>
          <w:szCs w:val="15"/>
        </w:rPr>
        <w:t>Illusion</w:t>
      </w:r>
      <w:r w:rsidR="00982E01" w:rsidRPr="0091405E">
        <w:rPr>
          <w:szCs w:val="15"/>
        </w:rPr>
        <w:t xml:space="preserve"> is transformed into “disillusion”</w:t>
      </w:r>
    </w:p>
    <w:p w14:paraId="067413BC" w14:textId="77777777" w:rsidR="00982E01" w:rsidRPr="0091405E" w:rsidRDefault="00982E01" w:rsidP="00CD052D">
      <w:pPr>
        <w:rPr>
          <w:szCs w:val="20"/>
        </w:rPr>
      </w:pPr>
    </w:p>
    <w:p w14:paraId="34134010" w14:textId="00B1BEA8" w:rsidR="00A731F6" w:rsidRPr="0091405E" w:rsidRDefault="00982E01" w:rsidP="00CD052D">
      <w:pPr>
        <w:rPr>
          <w:szCs w:val="20"/>
        </w:rPr>
      </w:pPr>
      <w:r w:rsidRPr="0091405E">
        <w:rPr>
          <w:szCs w:val="20"/>
        </w:rPr>
        <w:t>“</w:t>
      </w:r>
      <w:r w:rsidR="00CD052D" w:rsidRPr="0091405E">
        <w:rPr>
          <w:szCs w:val="20"/>
        </w:rPr>
        <w:t>because doubts suddenly arise concerning the reliability of the prospective yield, perhaps because the current yield shows signs of falling off, as the stock of newly produced durable goods steadily increases.  If current costs of production are thought to be higher than they will be later on, that will be a further reason for a fall in the marginal eff</w:t>
      </w:r>
      <w:r w:rsidR="000412F8" w:rsidRPr="0091405E">
        <w:rPr>
          <w:szCs w:val="20"/>
        </w:rPr>
        <w:t>iciency of capital.</w:t>
      </w:r>
      <w:r w:rsidR="007445DE" w:rsidRPr="0091405E">
        <w:rPr>
          <w:szCs w:val="20"/>
        </w:rPr>
        <w:t>”</w:t>
      </w:r>
      <w:r w:rsidR="000412F8" w:rsidRPr="0091405E">
        <w:rPr>
          <w:szCs w:val="20"/>
        </w:rPr>
        <w:t xml:space="preserve">  (VII </w:t>
      </w:r>
      <w:r w:rsidR="00CD052D" w:rsidRPr="0091405E">
        <w:rPr>
          <w:szCs w:val="20"/>
        </w:rPr>
        <w:t>317)</w:t>
      </w:r>
    </w:p>
    <w:p w14:paraId="7C699307" w14:textId="793A638F" w:rsidR="00982E01" w:rsidRPr="0091405E" w:rsidRDefault="00982E01" w:rsidP="00CD052D">
      <w:pPr>
        <w:rPr>
          <w:szCs w:val="20"/>
        </w:rPr>
      </w:pPr>
    </w:p>
    <w:p w14:paraId="500A5411" w14:textId="1B940223" w:rsidR="00982E01" w:rsidRPr="0091405E" w:rsidRDefault="00D17C29" w:rsidP="00CD052D">
      <w:pPr>
        <w:rPr>
          <w:szCs w:val="20"/>
        </w:rPr>
      </w:pPr>
      <w:r w:rsidRPr="0091405E">
        <w:rPr>
          <w:szCs w:val="20"/>
        </w:rPr>
        <w:t xml:space="preserve">Also, speculators, acting proleptically, anticipate a crisis and collapse and begin to sell </w:t>
      </w:r>
      <w:r w:rsidR="00DA51F2">
        <w:rPr>
          <w:szCs w:val="20"/>
        </w:rPr>
        <w:t xml:space="preserve">off, </w:t>
      </w:r>
      <w:r w:rsidR="008A36AB" w:rsidRPr="0091405E">
        <w:rPr>
          <w:szCs w:val="20"/>
        </w:rPr>
        <w:t>precipitating</w:t>
      </w:r>
      <w:r w:rsidR="00D65B81" w:rsidRPr="0091405E">
        <w:rPr>
          <w:szCs w:val="20"/>
        </w:rPr>
        <w:t xml:space="preserve"> a decrease in the rate of increase of stock prices or perhaps even a fall.</w:t>
      </w:r>
    </w:p>
    <w:p w14:paraId="052CC730" w14:textId="532EF25C" w:rsidR="000412F8" w:rsidRPr="0091405E" w:rsidRDefault="000412F8" w:rsidP="00CD052D">
      <w:pPr>
        <w:rPr>
          <w:szCs w:val="20"/>
        </w:rPr>
      </w:pPr>
    </w:p>
    <w:p w14:paraId="4B148B50" w14:textId="2659C8DD" w:rsidR="000412F8" w:rsidRPr="0091405E" w:rsidRDefault="0023326D" w:rsidP="00CD052D">
      <w:pPr>
        <w:rPr>
          <w:szCs w:val="20"/>
        </w:rPr>
      </w:pPr>
      <w:r w:rsidRPr="0091405E">
        <w:rPr>
          <w:szCs w:val="20"/>
        </w:rPr>
        <w:tab/>
        <w:t xml:space="preserve">The </w:t>
      </w:r>
      <w:r w:rsidR="00F245FF" w:rsidRPr="0091405E">
        <w:rPr>
          <w:szCs w:val="20"/>
        </w:rPr>
        <w:t>conformity in</w:t>
      </w:r>
      <w:r w:rsidRPr="0091405E">
        <w:rPr>
          <w:szCs w:val="20"/>
        </w:rPr>
        <w:t xml:space="preserve"> thinking and behaving </w:t>
      </w:r>
      <w:r w:rsidR="00EF6FA7" w:rsidRPr="0091405E">
        <w:rPr>
          <w:szCs w:val="20"/>
        </w:rPr>
        <w:t xml:space="preserve">induced by the </w:t>
      </w:r>
      <w:r w:rsidR="008213F8">
        <w:rPr>
          <w:szCs w:val="20"/>
        </w:rPr>
        <w:t>mass psychology</w:t>
      </w:r>
      <w:r w:rsidR="00EF6FA7" w:rsidRPr="0091405E">
        <w:rPr>
          <w:szCs w:val="20"/>
        </w:rPr>
        <w:t xml:space="preserve"> characteristic of the boom spreads</w:t>
      </w:r>
      <w:r w:rsidRPr="0091405E">
        <w:rPr>
          <w:szCs w:val="20"/>
        </w:rPr>
        <w:t xml:space="preserve"> the doubt and disillusion</w:t>
      </w:r>
      <w:r w:rsidR="002A5050" w:rsidRPr="0091405E">
        <w:rPr>
          <w:szCs w:val="20"/>
        </w:rPr>
        <w:t>.</w:t>
      </w:r>
      <w:r w:rsidRPr="0091405E">
        <w:rPr>
          <w:szCs w:val="20"/>
        </w:rPr>
        <w:t xml:space="preserve"> </w:t>
      </w:r>
      <w:r w:rsidR="00690EC9" w:rsidRPr="0091405E">
        <w:rPr>
          <w:szCs w:val="20"/>
        </w:rPr>
        <w:t>This will eventually cause</w:t>
      </w:r>
      <w:r w:rsidR="006A611A" w:rsidRPr="0091405E">
        <w:rPr>
          <w:szCs w:val="20"/>
        </w:rPr>
        <w:t xml:space="preserve"> the market </w:t>
      </w:r>
      <w:r w:rsidR="00690EC9" w:rsidRPr="0091405E">
        <w:rPr>
          <w:szCs w:val="20"/>
        </w:rPr>
        <w:t>to be</w:t>
      </w:r>
      <w:r w:rsidR="006A611A" w:rsidRPr="0091405E">
        <w:rPr>
          <w:szCs w:val="20"/>
        </w:rPr>
        <w:t xml:space="preserve"> seized by panic </w:t>
      </w:r>
      <w:r w:rsidR="0081389D" w:rsidRPr="0091405E">
        <w:rPr>
          <w:szCs w:val="20"/>
        </w:rPr>
        <w:t>leading to</w:t>
      </w:r>
      <w:r w:rsidR="00690EC9" w:rsidRPr="0091405E">
        <w:rPr>
          <w:szCs w:val="20"/>
        </w:rPr>
        <w:t xml:space="preserve"> a sudden collapse of prices</w:t>
      </w:r>
      <w:r w:rsidR="006A611A" w:rsidRPr="0091405E">
        <w:rPr>
          <w:szCs w:val="20"/>
        </w:rPr>
        <w:t>.</w:t>
      </w:r>
    </w:p>
    <w:p w14:paraId="39684648" w14:textId="705D1D4F" w:rsidR="0023326D" w:rsidRPr="0091405E" w:rsidRDefault="0023326D" w:rsidP="00CD052D">
      <w:pPr>
        <w:rPr>
          <w:szCs w:val="20"/>
        </w:rPr>
      </w:pPr>
    </w:p>
    <w:p w14:paraId="38FA66A8" w14:textId="0A1881B6" w:rsidR="0023326D" w:rsidRPr="0091405E" w:rsidRDefault="00FB6208" w:rsidP="00FB6208">
      <w:pPr>
        <w:rPr>
          <w:szCs w:val="20"/>
        </w:rPr>
      </w:pPr>
      <w:r w:rsidRPr="0091405E">
        <w:rPr>
          <w:szCs w:val="20"/>
        </w:rPr>
        <w:t>“</w:t>
      </w:r>
      <w:r w:rsidR="0023326D" w:rsidRPr="0091405E">
        <w:rPr>
          <w:szCs w:val="20"/>
        </w:rPr>
        <w:t>It is of the nature of organised investment markets, under the influence of purchasers largely ignorant of what they are buying and of speculators who are more concerned with forecasting the next shift of market sentiment than with a reasonable estimate of the future yield of capital-assets, that, when disillusion falls upon an over-optimistic and over-bought market, it should fall with sudden and even c</w:t>
      </w:r>
      <w:r w:rsidR="001A6F58" w:rsidRPr="0091405E">
        <w:rPr>
          <w:szCs w:val="20"/>
        </w:rPr>
        <w:t>atastrophic force.</w:t>
      </w:r>
      <w:r w:rsidR="00120185" w:rsidRPr="0091405E">
        <w:rPr>
          <w:szCs w:val="20"/>
        </w:rPr>
        <w:t>”</w:t>
      </w:r>
      <w:r w:rsidR="001A6F58" w:rsidRPr="0091405E">
        <w:rPr>
          <w:szCs w:val="20"/>
        </w:rPr>
        <w:t>  (VII 315-</w:t>
      </w:r>
      <w:r w:rsidR="0023326D" w:rsidRPr="0091405E">
        <w:rPr>
          <w:szCs w:val="20"/>
        </w:rPr>
        <w:t>6)</w:t>
      </w:r>
    </w:p>
    <w:p w14:paraId="6934D0D2" w14:textId="2A3C00DA" w:rsidR="00C93F6D" w:rsidRPr="0091405E" w:rsidRDefault="00C93F6D" w:rsidP="00FB6208">
      <w:pPr>
        <w:rPr>
          <w:szCs w:val="20"/>
        </w:rPr>
      </w:pPr>
    </w:p>
    <w:p w14:paraId="2CF93A18" w14:textId="215F6929" w:rsidR="00C93F6D" w:rsidRPr="0091405E" w:rsidRDefault="00C93F6D" w:rsidP="00C93F6D">
      <w:pPr>
        <w:ind w:firstLine="720"/>
        <w:rPr>
          <w:szCs w:val="20"/>
        </w:rPr>
      </w:pPr>
      <w:r w:rsidRPr="0091405E">
        <w:rPr>
          <w:szCs w:val="20"/>
        </w:rPr>
        <w:t>The collapse into slump replaces the over-optimistic expectations of the boom with a “‘contrary error of pessimism’”.</w:t>
      </w:r>
    </w:p>
    <w:p w14:paraId="2D300CF5" w14:textId="61163B99" w:rsidR="00C93F6D" w:rsidRPr="0091405E" w:rsidRDefault="00C93F6D" w:rsidP="00C93F6D">
      <w:pPr>
        <w:ind w:firstLine="720"/>
        <w:rPr>
          <w:szCs w:val="15"/>
        </w:rPr>
      </w:pPr>
      <w:r w:rsidRPr="0091405E">
        <w:rPr>
          <w:szCs w:val="20"/>
        </w:rPr>
        <w:t> </w:t>
      </w:r>
    </w:p>
    <w:p w14:paraId="276DE161" w14:textId="1E07E052" w:rsidR="00C93F6D" w:rsidRPr="0091405E" w:rsidRDefault="00C93F6D" w:rsidP="00C93F6D">
      <w:pPr>
        <w:rPr>
          <w:szCs w:val="20"/>
        </w:rPr>
      </w:pPr>
      <w:r w:rsidRPr="0091405E">
        <w:rPr>
          <w:szCs w:val="20"/>
        </w:rPr>
        <w:t xml:space="preserve">“When the disillusion comes, </w:t>
      </w:r>
      <w:r w:rsidR="00FD01B1" w:rsidRPr="0091405E">
        <w:rPr>
          <w:szCs w:val="20"/>
        </w:rPr>
        <w:t xml:space="preserve">this expectation [the over-optimistic expectation </w:t>
      </w:r>
      <w:r w:rsidRPr="0091405E">
        <w:rPr>
          <w:szCs w:val="20"/>
        </w:rPr>
        <w:t>of the boom] is replaced by a contrary `error of pessimism', with the result that investments, which would in fact yield 2 per cent in conditions of full employment, are expected to yield less than nothing.  We reach a condition where there is a shortage of houses, but where nevertheless no one can afford to live in the hou</w:t>
      </w:r>
      <w:r w:rsidR="00E81147" w:rsidRPr="0091405E">
        <w:rPr>
          <w:szCs w:val="20"/>
        </w:rPr>
        <w:t>ses that there are.</w:t>
      </w:r>
      <w:r w:rsidR="00BD33F8" w:rsidRPr="0091405E">
        <w:rPr>
          <w:szCs w:val="20"/>
        </w:rPr>
        <w:t>”</w:t>
      </w:r>
      <w:r w:rsidR="00E81147" w:rsidRPr="0091405E">
        <w:rPr>
          <w:szCs w:val="20"/>
        </w:rPr>
        <w:t>  (VII 321-</w:t>
      </w:r>
      <w:r w:rsidRPr="0091405E">
        <w:rPr>
          <w:szCs w:val="20"/>
        </w:rPr>
        <w:t>2)</w:t>
      </w:r>
    </w:p>
    <w:p w14:paraId="2F355E77" w14:textId="2D75C94F" w:rsidR="00E5145D" w:rsidRPr="0091405E" w:rsidRDefault="00E5145D" w:rsidP="00C93F6D">
      <w:pPr>
        <w:rPr>
          <w:szCs w:val="20"/>
        </w:rPr>
      </w:pPr>
    </w:p>
    <w:p w14:paraId="1AB89985" w14:textId="240C8E07" w:rsidR="00E5145D" w:rsidRPr="0091405E" w:rsidRDefault="00E5145D" w:rsidP="00C93F6D">
      <w:pPr>
        <w:rPr>
          <w:szCs w:val="20"/>
        </w:rPr>
      </w:pPr>
      <w:r w:rsidRPr="0091405E">
        <w:rPr>
          <w:szCs w:val="20"/>
        </w:rPr>
        <w:tab/>
        <w:t>This “precipitates a sharp increase in liquidity-preference”.</w:t>
      </w:r>
    </w:p>
    <w:p w14:paraId="7196599B" w14:textId="2FF887F2" w:rsidR="00155210" w:rsidRPr="0091405E" w:rsidRDefault="00155210" w:rsidP="00C93F6D">
      <w:pPr>
        <w:rPr>
          <w:szCs w:val="20"/>
        </w:rPr>
      </w:pPr>
    </w:p>
    <w:p w14:paraId="5B715488" w14:textId="3A50A165" w:rsidR="00F306F9" w:rsidRPr="0091405E" w:rsidRDefault="00155210" w:rsidP="00C93F6D">
      <w:pPr>
        <w:rPr>
          <w:szCs w:val="20"/>
        </w:rPr>
      </w:pPr>
      <w:r w:rsidRPr="0091405E">
        <w:rPr>
          <w:rFonts w:cs="Geneva"/>
        </w:rPr>
        <w:t>"The dismay and uncertainty as to the future which accompanies a collapse in the marginal efficiency of capital naturally precipitates a sharp i</w:t>
      </w:r>
      <w:r w:rsidR="00E5145D" w:rsidRPr="0091405E">
        <w:rPr>
          <w:rFonts w:cs="Geneva"/>
        </w:rPr>
        <w:t>ncrease in liquidity-preference—</w:t>
      </w:r>
      <w:r w:rsidRPr="0091405E">
        <w:rPr>
          <w:rFonts w:cs="Geneva"/>
        </w:rPr>
        <w:t>and hence a rise in the rate of interest.  Thus the fact that a collapse in the marginal efficiency of capital tends to be associated with a rise in the rate of interest may seriously aggravate t</w:t>
      </w:r>
      <w:r w:rsidR="00F37450" w:rsidRPr="0091405E">
        <w:rPr>
          <w:rFonts w:cs="Geneva"/>
        </w:rPr>
        <w:t>he decline in investment." (VII</w:t>
      </w:r>
      <w:r w:rsidRPr="0091405E">
        <w:rPr>
          <w:rFonts w:cs="Geneva"/>
        </w:rPr>
        <w:t xml:space="preserve"> 316</w:t>
      </w:r>
      <w:r w:rsidR="00F37450" w:rsidRPr="0091405E">
        <w:rPr>
          <w:rFonts w:cs="Geneva"/>
        </w:rPr>
        <w:t>)</w:t>
      </w:r>
    </w:p>
    <w:p w14:paraId="333B2830" w14:textId="111DBE9F" w:rsidR="002A5050" w:rsidRPr="0091405E" w:rsidRDefault="002A5050" w:rsidP="00FB6208">
      <w:pPr>
        <w:rPr>
          <w:szCs w:val="20"/>
        </w:rPr>
      </w:pPr>
    </w:p>
    <w:p w14:paraId="2988B621" w14:textId="6695363F" w:rsidR="002A5050" w:rsidRPr="0091405E" w:rsidRDefault="008B3F0B" w:rsidP="00FB6208">
      <w:pPr>
        <w:rPr>
          <w:szCs w:val="20"/>
        </w:rPr>
      </w:pPr>
      <w:r w:rsidRPr="0091405E">
        <w:rPr>
          <w:szCs w:val="20"/>
        </w:rPr>
        <w:tab/>
      </w:r>
      <w:r w:rsidR="00120185" w:rsidRPr="0091405E">
        <w:rPr>
          <w:szCs w:val="20"/>
        </w:rPr>
        <w:t xml:space="preserve">The irrational psychology at work is elaborated in Keynes’s 1937 </w:t>
      </w:r>
      <w:r w:rsidR="00120185" w:rsidRPr="0091405E">
        <w:rPr>
          <w:i/>
          <w:szCs w:val="20"/>
        </w:rPr>
        <w:t xml:space="preserve">QJE </w:t>
      </w:r>
      <w:r w:rsidR="00120185" w:rsidRPr="0091405E">
        <w:rPr>
          <w:szCs w:val="20"/>
        </w:rPr>
        <w:t>summary of his liquidity pre</w:t>
      </w:r>
      <w:r w:rsidR="00A06AE3" w:rsidRPr="0091405E">
        <w:rPr>
          <w:szCs w:val="20"/>
        </w:rPr>
        <w:t>ference theory of interest</w:t>
      </w:r>
      <w:r w:rsidR="00120185" w:rsidRPr="0091405E">
        <w:rPr>
          <w:szCs w:val="20"/>
        </w:rPr>
        <w:t>.</w:t>
      </w:r>
      <w:r w:rsidR="00B071A2">
        <w:rPr>
          <w:rStyle w:val="Refdenotaalfinal"/>
          <w:szCs w:val="20"/>
        </w:rPr>
        <w:endnoteReference w:id="13"/>
      </w:r>
      <w:r w:rsidR="00120185" w:rsidRPr="0091405E">
        <w:rPr>
          <w:szCs w:val="20"/>
        </w:rPr>
        <w:t xml:space="preserve">  This links the collapse in the conventionally deter</w:t>
      </w:r>
      <w:r w:rsidR="00ED3772" w:rsidRPr="0091405E">
        <w:rPr>
          <w:szCs w:val="20"/>
        </w:rPr>
        <w:t>min</w:t>
      </w:r>
      <w:r w:rsidR="00120185" w:rsidRPr="0091405E">
        <w:rPr>
          <w:szCs w:val="20"/>
        </w:rPr>
        <w:t xml:space="preserve">ed over-optimistic </w:t>
      </w:r>
      <w:r w:rsidR="00155F6D" w:rsidRPr="0091405E">
        <w:rPr>
          <w:szCs w:val="20"/>
        </w:rPr>
        <w:t>expectations</w:t>
      </w:r>
      <w:r w:rsidR="00120185" w:rsidRPr="0091405E">
        <w:rPr>
          <w:szCs w:val="20"/>
        </w:rPr>
        <w:t xml:space="preserve"> of the boom </w:t>
      </w:r>
      <w:r w:rsidR="00DC38DE" w:rsidRPr="0091405E">
        <w:rPr>
          <w:szCs w:val="20"/>
        </w:rPr>
        <w:t xml:space="preserve">to a sudden sharp increase in liquidity preference.  </w:t>
      </w:r>
    </w:p>
    <w:p w14:paraId="70693A65" w14:textId="45CACA4C" w:rsidR="00180A7E" w:rsidRPr="0091405E" w:rsidRDefault="00180A7E" w:rsidP="009930AA">
      <w:pPr>
        <w:autoSpaceDE w:val="0"/>
        <w:autoSpaceDN w:val="0"/>
        <w:adjustRightInd w:val="0"/>
        <w:rPr>
          <w:lang w:val="en-US"/>
        </w:rPr>
      </w:pPr>
    </w:p>
    <w:p w14:paraId="65BA8A66" w14:textId="19FCD9BA" w:rsidR="003E10A9" w:rsidRPr="0091405E" w:rsidRDefault="003E10A9" w:rsidP="003E10A9">
      <w:pPr>
        <w:tabs>
          <w:tab w:val="left" w:pos="-240"/>
        </w:tabs>
        <w:rPr>
          <w:lang w:val="en-US"/>
        </w:rPr>
      </w:pPr>
      <w:r w:rsidRPr="0091405E">
        <w:rPr>
          <w:lang w:val="en-US"/>
        </w:rPr>
        <w:t>“partly on reasonable and partly on instinctive grounds, our desire to hold money as a store of wealth is a barometer of the degree of our distrust of our own calculations and conventions concerning the future. Even though this feeling about money is itself conventional or instinctive, it operates, so to speak, at a deeper level of our motivation. It takes charge at the moments when the higher, more precarious conventions have weakened. The possession of actual money lulls our disquietude; and the premium which we require to make us part with money is the measure of the degree of our disquietude.” (IV 116)</w:t>
      </w:r>
    </w:p>
    <w:p w14:paraId="14397EAD" w14:textId="7CBD7EF9" w:rsidR="00A54B8D" w:rsidRPr="0091405E" w:rsidRDefault="00A54B8D" w:rsidP="003E10A9">
      <w:pPr>
        <w:tabs>
          <w:tab w:val="left" w:pos="-240"/>
        </w:tabs>
        <w:rPr>
          <w:lang w:val="en-US"/>
        </w:rPr>
      </w:pPr>
    </w:p>
    <w:p w14:paraId="3C0C0FE0" w14:textId="722A81EA" w:rsidR="009B272B" w:rsidRPr="0091405E" w:rsidRDefault="00810CDD" w:rsidP="003E10A9">
      <w:pPr>
        <w:tabs>
          <w:tab w:val="left" w:pos="-240"/>
        </w:tabs>
        <w:rPr>
          <w:lang w:val="en-US"/>
        </w:rPr>
      </w:pPr>
      <w:r w:rsidRPr="0091405E">
        <w:rPr>
          <w:lang w:val="en-US"/>
        </w:rPr>
        <w:tab/>
      </w:r>
      <w:r w:rsidR="00694796" w:rsidRPr="0091405E">
        <w:rPr>
          <w:lang w:val="en-US"/>
        </w:rPr>
        <w:t xml:space="preserve">One set of </w:t>
      </w:r>
      <w:r w:rsidR="00437365" w:rsidRPr="0091405E">
        <w:rPr>
          <w:lang w:val="en-US"/>
        </w:rPr>
        <w:t xml:space="preserve">“calculations … concerning the future” </w:t>
      </w:r>
      <w:r w:rsidR="00694796" w:rsidRPr="0091405E">
        <w:rPr>
          <w:lang w:val="en-US"/>
        </w:rPr>
        <w:t xml:space="preserve">relevant here </w:t>
      </w:r>
      <w:r w:rsidR="009E32E9" w:rsidRPr="0091405E">
        <w:rPr>
          <w:lang w:val="en-US"/>
        </w:rPr>
        <w:t xml:space="preserve">are </w:t>
      </w:r>
      <w:r w:rsidR="00CA1105" w:rsidRPr="0091405E">
        <w:rPr>
          <w:lang w:val="en-US"/>
        </w:rPr>
        <w:t xml:space="preserve">those </w:t>
      </w:r>
      <w:r w:rsidR="0073270D" w:rsidRPr="0091405E">
        <w:rPr>
          <w:lang w:val="en-US"/>
        </w:rPr>
        <w:t xml:space="preserve">of rational speculators anticipating </w:t>
      </w:r>
      <w:r w:rsidR="00694796" w:rsidRPr="0091405E">
        <w:rPr>
          <w:lang w:val="en-US"/>
        </w:rPr>
        <w:t>future chan</w:t>
      </w:r>
      <w:r w:rsidR="0073270D" w:rsidRPr="0091405E">
        <w:rPr>
          <w:lang w:val="en-US"/>
        </w:rPr>
        <w:t>ges in interest rates.</w:t>
      </w:r>
      <w:r w:rsidR="00A54B8D" w:rsidRPr="0091405E">
        <w:rPr>
          <w:lang w:val="en-US"/>
        </w:rPr>
        <w:t xml:space="preserve">  </w:t>
      </w:r>
      <w:r w:rsidR="009E32E9" w:rsidRPr="0091405E">
        <w:rPr>
          <w:lang w:val="en-US"/>
        </w:rPr>
        <w:t xml:space="preserve"> </w:t>
      </w:r>
      <w:r w:rsidR="00A54B8D" w:rsidRPr="0091405E">
        <w:rPr>
          <w:lang w:val="en-US"/>
        </w:rPr>
        <w:t>K</w:t>
      </w:r>
      <w:r w:rsidR="00090E02" w:rsidRPr="0091405E">
        <w:rPr>
          <w:lang w:val="en-US"/>
        </w:rPr>
        <w:t>eynes claim</w:t>
      </w:r>
      <w:r w:rsidR="009E32E9" w:rsidRPr="0091405E">
        <w:rPr>
          <w:lang w:val="en-US"/>
        </w:rPr>
        <w:t>s</w:t>
      </w:r>
      <w:r w:rsidR="00090E02" w:rsidRPr="0091405E">
        <w:rPr>
          <w:lang w:val="en-US"/>
        </w:rPr>
        <w:t xml:space="preserve"> </w:t>
      </w:r>
      <w:r w:rsidR="00061B83">
        <w:rPr>
          <w:lang w:val="en-US"/>
        </w:rPr>
        <w:t>knowledge</w:t>
      </w:r>
      <w:r w:rsidR="009830F4" w:rsidRPr="0091405E">
        <w:rPr>
          <w:lang w:val="en-US"/>
        </w:rPr>
        <w:t xml:space="preserve"> of the </w:t>
      </w:r>
      <w:r w:rsidR="001F6344" w:rsidRPr="0091405E">
        <w:rPr>
          <w:lang w:val="en-US"/>
        </w:rPr>
        <w:t xml:space="preserve">irrational psychology at work in the initial </w:t>
      </w:r>
      <w:r w:rsidR="00BA32DE" w:rsidRPr="0091405E">
        <w:rPr>
          <w:lang w:val="en-US"/>
        </w:rPr>
        <w:t xml:space="preserve">sharp </w:t>
      </w:r>
      <w:r w:rsidR="00B40BE6" w:rsidRPr="0091405E">
        <w:rPr>
          <w:lang w:val="en-US"/>
        </w:rPr>
        <w:t xml:space="preserve">increase in liquidity preference </w:t>
      </w:r>
      <w:r w:rsidR="009830F4" w:rsidRPr="0091405E">
        <w:rPr>
          <w:lang w:val="en-US"/>
        </w:rPr>
        <w:t>following the collapse</w:t>
      </w:r>
      <w:r w:rsidR="009D6479" w:rsidRPr="0091405E">
        <w:rPr>
          <w:lang w:val="en-US"/>
        </w:rPr>
        <w:t xml:space="preserve"> of expectations grounds</w:t>
      </w:r>
      <w:r w:rsidR="00090E02" w:rsidRPr="0091405E">
        <w:rPr>
          <w:lang w:val="en-US"/>
        </w:rPr>
        <w:t xml:space="preserve"> </w:t>
      </w:r>
      <w:r w:rsidR="009D6479" w:rsidRPr="0091405E">
        <w:rPr>
          <w:lang w:val="en-US"/>
        </w:rPr>
        <w:t>a</w:t>
      </w:r>
      <w:r w:rsidR="00090E02" w:rsidRPr="0091405E">
        <w:rPr>
          <w:lang w:val="en-US"/>
        </w:rPr>
        <w:t xml:space="preserve"> rational </w:t>
      </w:r>
      <w:r w:rsidR="00FE26E9" w:rsidRPr="0091405E">
        <w:rPr>
          <w:lang w:val="en-US"/>
        </w:rPr>
        <w:t>“calculation”</w:t>
      </w:r>
      <w:r w:rsidR="00090E02" w:rsidRPr="0091405E">
        <w:rPr>
          <w:lang w:val="en-US"/>
        </w:rPr>
        <w:t xml:space="preserve"> of a </w:t>
      </w:r>
      <w:r w:rsidR="008C0928" w:rsidRPr="0091405E">
        <w:rPr>
          <w:lang w:val="en-US"/>
        </w:rPr>
        <w:t xml:space="preserve">practically certain </w:t>
      </w:r>
      <w:r w:rsidR="009E32E9" w:rsidRPr="0091405E">
        <w:rPr>
          <w:lang w:val="en-US"/>
        </w:rPr>
        <w:t xml:space="preserve">future </w:t>
      </w:r>
      <w:r w:rsidR="00BD6625" w:rsidRPr="0091405E">
        <w:rPr>
          <w:lang w:val="en-US"/>
        </w:rPr>
        <w:t xml:space="preserve">fall in </w:t>
      </w:r>
      <w:r w:rsidR="009D6479" w:rsidRPr="0091405E">
        <w:rPr>
          <w:lang w:val="en-US"/>
        </w:rPr>
        <w:t>interest</w:t>
      </w:r>
      <w:r w:rsidR="00BD6625" w:rsidRPr="0091405E">
        <w:rPr>
          <w:lang w:val="en-US"/>
        </w:rPr>
        <w:t xml:space="preserve"> rates</w:t>
      </w:r>
      <w:r w:rsidR="00D827CE" w:rsidRPr="0091405E">
        <w:rPr>
          <w:lang w:val="en-US"/>
        </w:rPr>
        <w:t xml:space="preserve">, </w:t>
      </w:r>
      <w:r w:rsidR="00B21891" w:rsidRPr="0091405E">
        <w:rPr>
          <w:i/>
          <w:lang w:val="en-US"/>
        </w:rPr>
        <w:t>i.e.</w:t>
      </w:r>
      <w:r w:rsidR="00B21891" w:rsidRPr="0091405E">
        <w:rPr>
          <w:lang w:val="en-US"/>
        </w:rPr>
        <w:t xml:space="preserve"> </w:t>
      </w:r>
      <w:r w:rsidR="004B6A84">
        <w:rPr>
          <w:lang w:val="en-US"/>
        </w:rPr>
        <w:t>a calculation</w:t>
      </w:r>
      <w:r w:rsidR="00D827CE" w:rsidRPr="0091405E">
        <w:rPr>
          <w:lang w:val="en-US"/>
        </w:rPr>
        <w:t xml:space="preserve"> in which a very high degree of trust is rationally justified.</w:t>
      </w:r>
      <w:r w:rsidR="00090E02" w:rsidRPr="0091405E">
        <w:rPr>
          <w:lang w:val="en-US"/>
        </w:rPr>
        <w:t xml:space="preserve"> </w:t>
      </w:r>
      <w:r w:rsidR="001E042A" w:rsidRPr="0091405E">
        <w:rPr>
          <w:lang w:val="en-US"/>
        </w:rPr>
        <w:t>In contras</w:t>
      </w:r>
      <w:r w:rsidR="0094388E" w:rsidRPr="0091405E">
        <w:rPr>
          <w:lang w:val="en-US"/>
        </w:rPr>
        <w:t xml:space="preserve">t, </w:t>
      </w:r>
      <w:r w:rsidR="002D6E3A" w:rsidRPr="0091405E">
        <w:rPr>
          <w:lang w:val="en-US"/>
        </w:rPr>
        <w:t>the cha</w:t>
      </w:r>
      <w:r w:rsidR="00784DBD" w:rsidRPr="0091405E">
        <w:rPr>
          <w:lang w:val="en-US"/>
        </w:rPr>
        <w:t xml:space="preserve">nge in liquidity preference </w:t>
      </w:r>
      <w:r w:rsidR="00CB01D0" w:rsidRPr="0091405E">
        <w:rPr>
          <w:lang w:val="en-US"/>
        </w:rPr>
        <w:t>that creates a basis</w:t>
      </w:r>
      <w:r w:rsidR="00DA51F2">
        <w:rPr>
          <w:lang w:val="en-US"/>
        </w:rPr>
        <w:t xml:space="preserve"> for this rational “calculation”</w:t>
      </w:r>
      <w:r w:rsidR="00CB01D0" w:rsidRPr="0091405E">
        <w:rPr>
          <w:lang w:val="en-US"/>
        </w:rPr>
        <w:t xml:space="preserve"> </w:t>
      </w:r>
      <w:r w:rsidR="00784DBD" w:rsidRPr="0091405E">
        <w:rPr>
          <w:lang w:val="en-US"/>
        </w:rPr>
        <w:t>accompanie</w:t>
      </w:r>
      <w:r w:rsidR="006D359E" w:rsidRPr="0091405E">
        <w:rPr>
          <w:lang w:val="en-US"/>
        </w:rPr>
        <w:t>s</w:t>
      </w:r>
      <w:r w:rsidR="00784DBD" w:rsidRPr="0091405E">
        <w:rPr>
          <w:lang w:val="en-US"/>
        </w:rPr>
        <w:t xml:space="preserve"> </w:t>
      </w:r>
      <w:r w:rsidR="00D576E5" w:rsidRPr="0091405E">
        <w:rPr>
          <w:lang w:val="en-US"/>
        </w:rPr>
        <w:t>the</w:t>
      </w:r>
      <w:r w:rsidR="00784DBD" w:rsidRPr="0091405E">
        <w:rPr>
          <w:lang w:val="en-US"/>
        </w:rPr>
        <w:t xml:space="preserve"> collapse of </w:t>
      </w:r>
      <w:r w:rsidR="008E17ED" w:rsidRPr="0091405E">
        <w:rPr>
          <w:lang w:val="en-US"/>
        </w:rPr>
        <w:t xml:space="preserve">trust in </w:t>
      </w:r>
      <w:r w:rsidR="008A36AB" w:rsidRPr="0091405E">
        <w:rPr>
          <w:lang w:val="en-US"/>
        </w:rPr>
        <w:t>the irrational</w:t>
      </w:r>
      <w:r w:rsidR="00FF7F45" w:rsidRPr="0091405E">
        <w:rPr>
          <w:lang w:val="en-US"/>
        </w:rPr>
        <w:t xml:space="preserve"> </w:t>
      </w:r>
      <w:r w:rsidR="008C166D" w:rsidRPr="0091405E">
        <w:rPr>
          <w:lang w:val="en-US"/>
        </w:rPr>
        <w:t xml:space="preserve">“conventions” </w:t>
      </w:r>
      <w:r w:rsidR="00F4367D" w:rsidRPr="0091405E">
        <w:rPr>
          <w:lang w:val="en-US"/>
        </w:rPr>
        <w:t xml:space="preserve">that had </w:t>
      </w:r>
      <w:r w:rsidR="00E50F51" w:rsidRPr="0091405E">
        <w:rPr>
          <w:lang w:val="en-US"/>
        </w:rPr>
        <w:t xml:space="preserve">endowed </w:t>
      </w:r>
      <w:r w:rsidR="008A36AB" w:rsidRPr="0091405E">
        <w:rPr>
          <w:lang w:val="en-US"/>
        </w:rPr>
        <w:t>the boom’s</w:t>
      </w:r>
      <w:r w:rsidR="00E50F51" w:rsidRPr="0091405E">
        <w:rPr>
          <w:lang w:val="en-US"/>
        </w:rPr>
        <w:t xml:space="preserve"> over-optimistic expectations of future yield with a “</w:t>
      </w:r>
      <w:r w:rsidR="006B6811" w:rsidRPr="0091405E">
        <w:rPr>
          <w:lang w:val="en-US"/>
        </w:rPr>
        <w:t>spurious and de</w:t>
      </w:r>
      <w:r w:rsidR="00E50F51" w:rsidRPr="0091405E">
        <w:rPr>
          <w:lang w:val="en-US"/>
        </w:rPr>
        <w:t>lusive” “certainty and security”.</w:t>
      </w:r>
    </w:p>
    <w:p w14:paraId="1BAC7DAC" w14:textId="77777777" w:rsidR="009B272B" w:rsidRPr="0091405E" w:rsidRDefault="009B272B" w:rsidP="003E10A9">
      <w:pPr>
        <w:tabs>
          <w:tab w:val="left" w:pos="-240"/>
        </w:tabs>
        <w:rPr>
          <w:lang w:val="en-US"/>
        </w:rPr>
      </w:pPr>
    </w:p>
    <w:p w14:paraId="5E1F7EC6" w14:textId="2A29EEC0" w:rsidR="00377039" w:rsidRPr="0091405E" w:rsidRDefault="009B272B" w:rsidP="003E10A9">
      <w:pPr>
        <w:tabs>
          <w:tab w:val="left" w:pos="-240"/>
        </w:tabs>
        <w:rPr>
          <w:lang w:val="en-US"/>
        </w:rPr>
      </w:pPr>
      <w:r w:rsidRPr="0091405E">
        <w:rPr>
          <w:lang w:val="en-US"/>
        </w:rPr>
        <w:tab/>
      </w:r>
      <w:r w:rsidR="00EE413E" w:rsidRPr="0091405E">
        <w:rPr>
          <w:lang w:val="en-US"/>
        </w:rPr>
        <w:t>Given the psychologica</w:t>
      </w:r>
      <w:r w:rsidR="00625B57" w:rsidRPr="0091405E">
        <w:rPr>
          <w:lang w:val="en-US"/>
        </w:rPr>
        <w:t>l role the conventions play, their collapse</w:t>
      </w:r>
      <w:r w:rsidR="00D84C79" w:rsidRPr="0091405E">
        <w:rPr>
          <w:lang w:val="en-US"/>
        </w:rPr>
        <w:t xml:space="preserve"> precipitates</w:t>
      </w:r>
      <w:r w:rsidR="009B59FB" w:rsidRPr="0091405E">
        <w:rPr>
          <w:lang w:val="en-US"/>
        </w:rPr>
        <w:t xml:space="preserve"> </w:t>
      </w:r>
      <w:r w:rsidR="00D84C79" w:rsidRPr="0091405E">
        <w:rPr>
          <w:lang w:val="en-US"/>
        </w:rPr>
        <w:t>the</w:t>
      </w:r>
      <w:r w:rsidR="00923F39" w:rsidRPr="0091405E">
        <w:rPr>
          <w:lang w:val="en-US"/>
        </w:rPr>
        <w:t xml:space="preserve"> re-emergence into consciousness of “the thought of ultimate loss</w:t>
      </w:r>
      <w:r w:rsidR="00160090" w:rsidRPr="0091405E">
        <w:rPr>
          <w:lang w:val="en-US"/>
        </w:rPr>
        <w:t>”</w:t>
      </w:r>
      <w:r w:rsidR="00160090" w:rsidRPr="0091405E">
        <w:rPr>
          <w:rFonts w:cs="Geneva"/>
        </w:rPr>
        <w:t>—</w:t>
      </w:r>
      <w:r w:rsidR="00D7330A" w:rsidRPr="0091405E">
        <w:rPr>
          <w:lang w:val="en-US"/>
        </w:rPr>
        <w:t xml:space="preserve">and </w:t>
      </w:r>
      <w:r w:rsidR="003952F5" w:rsidRPr="0091405E">
        <w:rPr>
          <w:lang w:val="en-US"/>
        </w:rPr>
        <w:t xml:space="preserve">hence </w:t>
      </w:r>
      <w:r w:rsidR="00D7330A" w:rsidRPr="0091405E">
        <w:rPr>
          <w:lang w:val="en-US"/>
        </w:rPr>
        <w:t>of the “disquietude”</w:t>
      </w:r>
      <w:r w:rsidR="00E20146" w:rsidRPr="0091405E">
        <w:rPr>
          <w:lang w:val="en-US"/>
        </w:rPr>
        <w:t xml:space="preserve">, the “fear”, such consciousness provokes.  </w:t>
      </w:r>
      <w:r w:rsidR="00550F3B" w:rsidRPr="0091405E">
        <w:rPr>
          <w:lang w:val="en-US"/>
        </w:rPr>
        <w:t>Keynes explains the</w:t>
      </w:r>
      <w:r w:rsidR="009B59FB" w:rsidRPr="0091405E">
        <w:rPr>
          <w:lang w:val="en-US"/>
        </w:rPr>
        <w:t xml:space="preserve"> su</w:t>
      </w:r>
      <w:r w:rsidR="00D46D37" w:rsidRPr="0091405E">
        <w:rPr>
          <w:lang w:val="en-US"/>
        </w:rPr>
        <w:t xml:space="preserve">dden sharp </w:t>
      </w:r>
      <w:r w:rsidR="009B59FB" w:rsidRPr="0091405E">
        <w:rPr>
          <w:lang w:val="en-US"/>
        </w:rPr>
        <w:t xml:space="preserve">increase in the desire to </w:t>
      </w:r>
      <w:r w:rsidR="00550F3B" w:rsidRPr="0091405E">
        <w:rPr>
          <w:lang w:val="en-US"/>
        </w:rPr>
        <w:t>hold money as a store of wealth</w:t>
      </w:r>
      <w:r w:rsidR="009B59FB" w:rsidRPr="0091405E">
        <w:rPr>
          <w:lang w:val="en-US"/>
        </w:rPr>
        <w:t xml:space="preserve"> </w:t>
      </w:r>
      <w:r w:rsidR="00155210" w:rsidRPr="0091405E">
        <w:rPr>
          <w:lang w:val="en-US"/>
        </w:rPr>
        <w:t>as a response to this fear.</w:t>
      </w:r>
      <w:r w:rsidR="00A31BAA" w:rsidRPr="0091405E">
        <w:rPr>
          <w:lang w:val="en-US"/>
        </w:rPr>
        <w:t xml:space="preserve">  He does this in the passage from the 1937 </w:t>
      </w:r>
      <w:r w:rsidR="00A31BAA" w:rsidRPr="0091405E">
        <w:rPr>
          <w:i/>
          <w:lang w:val="en-US"/>
        </w:rPr>
        <w:t>QJE</w:t>
      </w:r>
      <w:r w:rsidR="00A31BAA" w:rsidRPr="0091405E">
        <w:rPr>
          <w:lang w:val="en-US"/>
        </w:rPr>
        <w:t xml:space="preserve"> article just quoted</w:t>
      </w:r>
      <w:r w:rsidR="00600251">
        <w:rPr>
          <w:lang w:val="en-US"/>
        </w:rPr>
        <w:t>.  This reiterates the</w:t>
      </w:r>
      <w:r w:rsidR="00A31BAA" w:rsidRPr="0091405E">
        <w:rPr>
          <w:lang w:val="en-US"/>
        </w:rPr>
        <w:t xml:space="preserve"> </w:t>
      </w:r>
      <w:r w:rsidR="00740564">
        <w:rPr>
          <w:lang w:val="en-US"/>
        </w:rPr>
        <w:t xml:space="preserve">preceding </w:t>
      </w:r>
      <w:r w:rsidR="00E4769D">
        <w:rPr>
          <w:lang w:val="en-US"/>
        </w:rPr>
        <w:t>claim</w:t>
      </w:r>
      <w:r w:rsidR="00AA06A0">
        <w:rPr>
          <w:lang w:val="en-US"/>
        </w:rPr>
        <w:t xml:space="preserve"> from</w:t>
      </w:r>
      <w:r w:rsidR="00A31BAA" w:rsidRPr="0091405E">
        <w:rPr>
          <w:lang w:val="en-US"/>
        </w:rPr>
        <w:t xml:space="preserve"> </w:t>
      </w:r>
      <w:r w:rsidR="00A31BAA" w:rsidRPr="0091405E">
        <w:rPr>
          <w:i/>
          <w:lang w:val="en-US"/>
        </w:rPr>
        <w:t>The General Theory</w:t>
      </w:r>
      <w:r w:rsidR="001F2E88">
        <w:rPr>
          <w:lang w:val="en-US"/>
        </w:rPr>
        <w:t xml:space="preserve">. </w:t>
      </w:r>
      <w:r w:rsidR="001F2E88" w:rsidRPr="0091405E">
        <w:rPr>
          <w:lang w:val="en-US"/>
        </w:rPr>
        <w:t xml:space="preserve"> </w:t>
      </w:r>
      <w:r w:rsidR="00A31BAA" w:rsidRPr="0091405E">
        <w:rPr>
          <w:lang w:val="en-US"/>
        </w:rPr>
        <w:t>The hoarding of money in these circumstances</w:t>
      </w:r>
      <w:r w:rsidR="00D6633C" w:rsidRPr="0091405E">
        <w:rPr>
          <w:lang w:val="en-US"/>
        </w:rPr>
        <w:t xml:space="preserve"> plays the same role in lulling the disquietude as had the </w:t>
      </w:r>
      <w:r w:rsidR="004E4C96" w:rsidRPr="0091405E">
        <w:rPr>
          <w:lang w:val="en-US"/>
        </w:rPr>
        <w:t>“higher and more precarious</w:t>
      </w:r>
      <w:r w:rsidR="00091EB7" w:rsidRPr="0091405E">
        <w:rPr>
          <w:lang w:val="en-US"/>
        </w:rPr>
        <w:t>”</w:t>
      </w:r>
      <w:r w:rsidR="00655675" w:rsidRPr="0091405E">
        <w:rPr>
          <w:lang w:val="en-US"/>
        </w:rPr>
        <w:t xml:space="preserve"> </w:t>
      </w:r>
      <w:r w:rsidR="00FA47A7" w:rsidRPr="0091405E">
        <w:rPr>
          <w:lang w:val="en-US"/>
        </w:rPr>
        <w:t xml:space="preserve">forecasting </w:t>
      </w:r>
      <w:r w:rsidR="00655675" w:rsidRPr="0091405E">
        <w:rPr>
          <w:lang w:val="en-US"/>
        </w:rPr>
        <w:t>conventions</w:t>
      </w:r>
      <w:r w:rsidR="00A31BAA" w:rsidRPr="0091405E">
        <w:rPr>
          <w:lang w:val="en-US"/>
        </w:rPr>
        <w:t xml:space="preserve"> before they collapse</w:t>
      </w:r>
      <w:r w:rsidR="00C17157">
        <w:rPr>
          <w:lang w:val="en-US"/>
        </w:rPr>
        <w:t>d</w:t>
      </w:r>
      <w:r w:rsidR="00FA47A7" w:rsidRPr="0091405E">
        <w:rPr>
          <w:lang w:val="en-US"/>
        </w:rPr>
        <w:t xml:space="preserve">.  </w:t>
      </w:r>
      <w:r w:rsidR="002625B8" w:rsidRPr="0091405E">
        <w:rPr>
          <w:lang w:val="en-US"/>
        </w:rPr>
        <w:t xml:space="preserve">As “lower” </w:t>
      </w:r>
      <w:r w:rsidR="002F1DB0">
        <w:rPr>
          <w:lang w:val="en-US"/>
        </w:rPr>
        <w:t>the behaviour</w:t>
      </w:r>
      <w:r w:rsidR="002625B8" w:rsidRPr="0091405E">
        <w:rPr>
          <w:lang w:val="en-US"/>
        </w:rPr>
        <w:t xml:space="preserve"> is </w:t>
      </w:r>
      <w:r w:rsidR="00D6633C" w:rsidRPr="0091405E">
        <w:rPr>
          <w:lang w:val="en-US"/>
        </w:rPr>
        <w:t xml:space="preserve">more irrational; </w:t>
      </w:r>
      <w:r w:rsidR="002A1780" w:rsidRPr="0091405E">
        <w:rPr>
          <w:lang w:val="en-US"/>
        </w:rPr>
        <w:t>it is based on a “feeling’ about money that, though itself “conventional or instinctive”, “operates at a deeper level of our motivation”</w:t>
      </w:r>
      <w:r w:rsidR="001A119E" w:rsidRPr="0091405E">
        <w:rPr>
          <w:lang w:val="en-US"/>
        </w:rPr>
        <w:t>.</w:t>
      </w:r>
    </w:p>
    <w:p w14:paraId="753C9227" w14:textId="77777777" w:rsidR="00377039" w:rsidRPr="0091405E" w:rsidRDefault="00377039" w:rsidP="003E10A9">
      <w:pPr>
        <w:tabs>
          <w:tab w:val="left" w:pos="-240"/>
        </w:tabs>
        <w:rPr>
          <w:lang w:val="en-US"/>
        </w:rPr>
      </w:pPr>
    </w:p>
    <w:p w14:paraId="2019D3D5" w14:textId="5CA59D9C" w:rsidR="007A4EA0" w:rsidRPr="0091405E" w:rsidRDefault="00377039" w:rsidP="003E10A9">
      <w:pPr>
        <w:tabs>
          <w:tab w:val="left" w:pos="-240"/>
        </w:tabs>
        <w:rPr>
          <w:lang w:val="en-US"/>
        </w:rPr>
      </w:pPr>
      <w:r w:rsidRPr="0091405E">
        <w:rPr>
          <w:lang w:val="en-US"/>
        </w:rPr>
        <w:tab/>
      </w:r>
      <w:r w:rsidR="00A22C86" w:rsidRPr="0091405E">
        <w:rPr>
          <w:lang w:val="en-US"/>
        </w:rPr>
        <w:t>This irrational feeling</w:t>
      </w:r>
      <w:r w:rsidR="00DF1132" w:rsidRPr="0091405E">
        <w:rPr>
          <w:lang w:val="en-US"/>
        </w:rPr>
        <w:t xml:space="preserve"> enables the “possession of actual money” to “lull” </w:t>
      </w:r>
      <w:r w:rsidR="00FD429E" w:rsidRPr="0091405E">
        <w:rPr>
          <w:lang w:val="en-US"/>
        </w:rPr>
        <w:t>the</w:t>
      </w:r>
      <w:r w:rsidR="00894098" w:rsidRPr="0091405E">
        <w:rPr>
          <w:lang w:val="en-US"/>
        </w:rPr>
        <w:t xml:space="preserve"> </w:t>
      </w:r>
      <w:r w:rsidR="00FD429E" w:rsidRPr="0091405E">
        <w:rPr>
          <w:lang w:val="en-US"/>
        </w:rPr>
        <w:t>re-</w:t>
      </w:r>
      <w:r w:rsidR="00894098" w:rsidRPr="0091405E">
        <w:rPr>
          <w:lang w:val="en-US"/>
        </w:rPr>
        <w:t>aroused fear of ultimate loss.</w:t>
      </w:r>
      <w:r w:rsidR="00DF1132" w:rsidRPr="0091405E">
        <w:rPr>
          <w:lang w:val="en-US"/>
        </w:rPr>
        <w:t xml:space="preserve">  </w:t>
      </w:r>
      <w:r w:rsidR="008063A5" w:rsidRPr="0091405E">
        <w:rPr>
          <w:lang w:val="en-US"/>
        </w:rPr>
        <w:t xml:space="preserve">The greater the degree of </w:t>
      </w:r>
      <w:r w:rsidR="00F60D88" w:rsidRPr="0091405E">
        <w:rPr>
          <w:lang w:val="en-US"/>
        </w:rPr>
        <w:t>this fear</w:t>
      </w:r>
      <w:r w:rsidR="00E308F0" w:rsidRPr="0091405E">
        <w:rPr>
          <w:lang w:val="en-US"/>
        </w:rPr>
        <w:t>,</w:t>
      </w:r>
      <w:r w:rsidR="00753F37" w:rsidRPr="0091405E">
        <w:rPr>
          <w:lang w:val="en-US"/>
        </w:rPr>
        <w:t xml:space="preserve"> </w:t>
      </w:r>
      <w:r w:rsidR="008063A5" w:rsidRPr="0091405E">
        <w:rPr>
          <w:lang w:val="en-US"/>
        </w:rPr>
        <w:t>the greater is</w:t>
      </w:r>
      <w:r w:rsidR="00A31BAA" w:rsidRPr="0091405E">
        <w:rPr>
          <w:lang w:val="en-US"/>
        </w:rPr>
        <w:t xml:space="preserve"> the desire for such possession; and, t</w:t>
      </w:r>
      <w:r w:rsidR="00FE0151" w:rsidRPr="0091405E">
        <w:rPr>
          <w:lang w:val="en-US"/>
        </w:rPr>
        <w:t xml:space="preserve">he greater is </w:t>
      </w:r>
      <w:r w:rsidR="002D4B7F" w:rsidRPr="0091405E">
        <w:rPr>
          <w:lang w:val="en-US"/>
        </w:rPr>
        <w:t xml:space="preserve">the increase </w:t>
      </w:r>
      <w:r w:rsidR="00A31BAA" w:rsidRPr="0091405E">
        <w:rPr>
          <w:lang w:val="en-US"/>
        </w:rPr>
        <w:t xml:space="preserve">in </w:t>
      </w:r>
      <w:r w:rsidR="00FE0151" w:rsidRPr="0091405E">
        <w:rPr>
          <w:lang w:val="en-US"/>
        </w:rPr>
        <w:t xml:space="preserve">this desire, the greater will be the </w:t>
      </w:r>
      <w:r w:rsidR="002D4B7F" w:rsidRPr="0091405E">
        <w:rPr>
          <w:lang w:val="en-US"/>
        </w:rPr>
        <w:t>increase in</w:t>
      </w:r>
      <w:r w:rsidR="00FE0151" w:rsidRPr="0091405E">
        <w:rPr>
          <w:lang w:val="en-US"/>
        </w:rPr>
        <w:t xml:space="preserve"> interest rates.</w:t>
      </w:r>
      <w:r w:rsidR="002D4B7F" w:rsidRPr="0091405E">
        <w:rPr>
          <w:lang w:val="en-US"/>
        </w:rPr>
        <w:t xml:space="preserve"> </w:t>
      </w:r>
      <w:r w:rsidR="00FA7E0B" w:rsidRPr="0091405E">
        <w:rPr>
          <w:lang w:val="en-US"/>
        </w:rPr>
        <w:t xml:space="preserve"> </w:t>
      </w:r>
      <w:r w:rsidR="007A4EA0" w:rsidRPr="0091405E">
        <w:rPr>
          <w:lang w:val="en-US"/>
        </w:rPr>
        <w:t xml:space="preserve">Moreover, this increase will be relatively unresponsive to increases in the </w:t>
      </w:r>
      <w:r w:rsidR="00D901B2" w:rsidRPr="0091405E">
        <w:rPr>
          <w:lang w:val="en-US"/>
        </w:rPr>
        <w:t>quantity of money; it will tend initially to create a liquidity trap at the higher</w:t>
      </w:r>
      <w:r w:rsidR="00BF7B7D" w:rsidRPr="0091405E">
        <w:rPr>
          <w:lang w:val="en-US"/>
        </w:rPr>
        <w:t xml:space="preserve"> level of rates.</w:t>
      </w:r>
    </w:p>
    <w:p w14:paraId="4F880A54" w14:textId="77777777" w:rsidR="007A4EA0" w:rsidRPr="0091405E" w:rsidRDefault="007A4EA0" w:rsidP="003E10A9">
      <w:pPr>
        <w:tabs>
          <w:tab w:val="left" w:pos="-240"/>
        </w:tabs>
        <w:rPr>
          <w:lang w:val="en-US"/>
        </w:rPr>
      </w:pPr>
    </w:p>
    <w:p w14:paraId="31011966" w14:textId="453FEE85" w:rsidR="007A4EA0" w:rsidRPr="0091405E" w:rsidRDefault="007A4EA0" w:rsidP="00A31BAA">
      <w:pPr>
        <w:ind w:firstLine="720"/>
        <w:rPr>
          <w:color w:val="000000"/>
          <w:szCs w:val="20"/>
        </w:rPr>
      </w:pPr>
      <w:r w:rsidRPr="0091405E">
        <w:rPr>
          <w:color w:val="000000"/>
          <w:szCs w:val="20"/>
        </w:rPr>
        <w:t>In listing the "several reasons, which taken in combination are of compelling force, why in an economy of the type to which we are accustomed it is very probable that the money-rate of interest will often prove reluctant to decline adequately</w:t>
      </w:r>
      <w:r w:rsidR="00EB2343">
        <w:rPr>
          <w:color w:val="000000"/>
          <w:szCs w:val="20"/>
        </w:rPr>
        <w:t xml:space="preserve">” </w:t>
      </w:r>
      <w:r w:rsidR="00737A61">
        <w:rPr>
          <w:color w:val="000000"/>
          <w:szCs w:val="20"/>
        </w:rPr>
        <w:t>(VII 233)</w:t>
      </w:r>
      <w:r w:rsidR="00EB2343">
        <w:rPr>
          <w:color w:val="000000"/>
          <w:szCs w:val="20"/>
        </w:rPr>
        <w:t>,</w:t>
      </w:r>
      <w:r w:rsidRPr="0091405E">
        <w:rPr>
          <w:color w:val="000000"/>
          <w:szCs w:val="20"/>
        </w:rPr>
        <w:t xml:space="preserve"> Keynes points to the factors leading to an increased propensity to hoard in a slump as "the most fundamental consideration in this context."</w:t>
      </w:r>
    </w:p>
    <w:p w14:paraId="10CB6F6D" w14:textId="77777777" w:rsidR="007A4EA0" w:rsidRPr="0091405E" w:rsidRDefault="007A4EA0" w:rsidP="007A4EA0">
      <w:pPr>
        <w:rPr>
          <w:color w:val="000000"/>
          <w:szCs w:val="15"/>
        </w:rPr>
      </w:pPr>
    </w:p>
    <w:p w14:paraId="12383294" w14:textId="63C14FDC" w:rsidR="007A4EA0" w:rsidRPr="0091405E" w:rsidRDefault="007A4EA0" w:rsidP="007A4EA0">
      <w:pPr>
        <w:rPr>
          <w:color w:val="000000"/>
          <w:szCs w:val="20"/>
        </w:rPr>
      </w:pPr>
      <w:r w:rsidRPr="0091405E">
        <w:rPr>
          <w:color w:val="000000"/>
          <w:szCs w:val="20"/>
        </w:rPr>
        <w:t>“We come to what is the most fundamental consideration in this context, namely, the characteristics of money which satisfy liquidity-preference.  For, in certain circumstances as will often occur, these will cause the rate of interest to be insensitive, particularly below a certain figure, even to a substantial increase in the quantity of money in proportion to others forms of wealth.”  (VII 233)</w:t>
      </w:r>
    </w:p>
    <w:p w14:paraId="0A21A296" w14:textId="77777777" w:rsidR="007A4EA0" w:rsidRPr="0091405E" w:rsidRDefault="007A4EA0" w:rsidP="007A4EA0">
      <w:pPr>
        <w:rPr>
          <w:color w:val="000000"/>
          <w:szCs w:val="15"/>
        </w:rPr>
      </w:pPr>
    </w:p>
    <w:p w14:paraId="4A7D0D34" w14:textId="19E05E22" w:rsidR="007A62A3" w:rsidRPr="0091405E" w:rsidRDefault="000A6DDC" w:rsidP="003E10A9">
      <w:pPr>
        <w:tabs>
          <w:tab w:val="left" w:pos="-240"/>
        </w:tabs>
        <w:rPr>
          <w:lang w:val="en-US"/>
        </w:rPr>
      </w:pPr>
      <w:r w:rsidRPr="0091405E">
        <w:rPr>
          <w:lang w:val="en-US"/>
        </w:rPr>
        <w:t>Eventually, however, t</w:t>
      </w:r>
      <w:r w:rsidR="00FA7E0B" w:rsidRPr="0091405E">
        <w:rPr>
          <w:lang w:val="en-US"/>
        </w:rPr>
        <w:t xml:space="preserve">he </w:t>
      </w:r>
      <w:r w:rsidR="00887FD2" w:rsidRPr="0091405E">
        <w:rPr>
          <w:lang w:val="en-US"/>
        </w:rPr>
        <w:t xml:space="preserve">degree of </w:t>
      </w:r>
      <w:r w:rsidR="00FA7E0B" w:rsidRPr="0091405E">
        <w:rPr>
          <w:lang w:val="en-US"/>
        </w:rPr>
        <w:t xml:space="preserve">anxiety will </w:t>
      </w:r>
      <w:r w:rsidRPr="0091405E">
        <w:rPr>
          <w:lang w:val="en-US"/>
        </w:rPr>
        <w:t xml:space="preserve">diminish </w:t>
      </w:r>
      <w:r w:rsidR="00FA7E0B" w:rsidRPr="0091405E">
        <w:rPr>
          <w:lang w:val="en-US"/>
        </w:rPr>
        <w:t>and with this the desire to hoard</w:t>
      </w:r>
      <w:r w:rsidRPr="0091405E">
        <w:rPr>
          <w:lang w:val="en-US"/>
        </w:rPr>
        <w:t xml:space="preserve"> and the level of rates will fall</w:t>
      </w:r>
      <w:r w:rsidR="00FA7E0B" w:rsidRPr="0091405E">
        <w:rPr>
          <w:lang w:val="en-US"/>
        </w:rPr>
        <w:t>.</w:t>
      </w:r>
    </w:p>
    <w:p w14:paraId="21E3DA88" w14:textId="0354C03D" w:rsidR="00042F8A" w:rsidRPr="0091405E" w:rsidRDefault="007A62A3" w:rsidP="00BF7B7D">
      <w:pPr>
        <w:pStyle w:val="NormalWeb"/>
        <w:ind w:firstLine="720"/>
        <w:rPr>
          <w:rFonts w:cs="Geneva"/>
        </w:rPr>
      </w:pPr>
      <w:r w:rsidRPr="0091405E">
        <w:rPr>
          <w:lang w:val="en-US"/>
        </w:rPr>
        <w:t xml:space="preserve">Keynes </w:t>
      </w:r>
      <w:r w:rsidR="008A36AB" w:rsidRPr="0091405E">
        <w:rPr>
          <w:lang w:val="en-US"/>
        </w:rPr>
        <w:t>analyzed</w:t>
      </w:r>
      <w:r w:rsidRPr="0091405E">
        <w:rPr>
          <w:lang w:val="en-US"/>
        </w:rPr>
        <w:t xml:space="preserve"> the </w:t>
      </w:r>
      <w:r w:rsidR="00042F8A" w:rsidRPr="0091405E">
        <w:rPr>
          <w:lang w:val="en-US"/>
        </w:rPr>
        <w:t xml:space="preserve">1932 </w:t>
      </w:r>
      <w:r w:rsidRPr="0091405E">
        <w:rPr>
          <w:lang w:val="en-US"/>
        </w:rPr>
        <w:t>cris</w:t>
      </w:r>
      <w:r w:rsidR="00097D91" w:rsidRPr="0091405E">
        <w:rPr>
          <w:lang w:val="en-US"/>
        </w:rPr>
        <w:t>e</w:t>
      </w:r>
      <w:r w:rsidRPr="0091405E">
        <w:rPr>
          <w:lang w:val="en-US"/>
        </w:rPr>
        <w:t xml:space="preserve">s in the </w:t>
      </w:r>
      <w:r w:rsidR="001B4BB4" w:rsidRPr="0091405E">
        <w:rPr>
          <w:lang w:val="en-US"/>
        </w:rPr>
        <w:t>United States</w:t>
      </w:r>
      <w:r w:rsidRPr="0091405E">
        <w:rPr>
          <w:lang w:val="en-US"/>
        </w:rPr>
        <w:t xml:space="preserve"> bond market in </w:t>
      </w:r>
      <w:r w:rsidR="000D3C30" w:rsidRPr="0091405E">
        <w:rPr>
          <w:lang w:val="en-US"/>
        </w:rPr>
        <w:t>these terms.</w:t>
      </w:r>
      <w:r w:rsidR="009F1DF1" w:rsidRPr="0091405E">
        <w:rPr>
          <w:lang w:val="en-US"/>
        </w:rPr>
        <w:t xml:space="preserve"> In </w:t>
      </w:r>
      <w:r w:rsidR="009F1DF1" w:rsidRPr="0091405E">
        <w:rPr>
          <w:i/>
          <w:lang w:val="en-US"/>
        </w:rPr>
        <w:t>The General Theory</w:t>
      </w:r>
      <w:r w:rsidR="004D4049" w:rsidRPr="0091405E">
        <w:rPr>
          <w:lang w:val="en-US"/>
        </w:rPr>
        <w:t xml:space="preserve"> he claims</w:t>
      </w:r>
      <w:r w:rsidR="009F1DF1" w:rsidRPr="0091405E">
        <w:rPr>
          <w:lang w:val="en-US"/>
        </w:rPr>
        <w:t xml:space="preserve"> that</w:t>
      </w:r>
      <w:r w:rsidR="005C7457" w:rsidRPr="0091405E">
        <w:rPr>
          <w:lang w:val="en-US"/>
        </w:rPr>
        <w:t>,</w:t>
      </w:r>
      <w:r w:rsidR="009F1DF1" w:rsidRPr="0091405E">
        <w:rPr>
          <w:lang w:val="en-US"/>
        </w:rPr>
        <w:t xml:space="preserve"> “</w:t>
      </w:r>
      <w:r w:rsidR="00156192" w:rsidRPr="0091405E">
        <w:rPr>
          <w:lang w:val="en-US"/>
        </w:rPr>
        <w:t xml:space="preserve">in the United States </w:t>
      </w:r>
      <w:r w:rsidR="009F1DF1" w:rsidRPr="0091405E">
        <w:t>at certain dates in 1932”</w:t>
      </w:r>
      <w:r w:rsidR="005C7457" w:rsidRPr="0091405E">
        <w:t>,</w:t>
      </w:r>
      <w:r w:rsidR="009F1DF1" w:rsidRPr="0091405E">
        <w:t xml:space="preserve"> there was</w:t>
      </w:r>
      <w:r w:rsidR="002B20FE" w:rsidRPr="0091405E">
        <w:t xml:space="preserve"> “</w:t>
      </w:r>
      <w:r w:rsidR="009F1DF1" w:rsidRPr="0091405E">
        <w:t xml:space="preserve">a financial crisis or crisis of liquidation, when scarcely anyone could be induced to part with holdings of money on any reasonable terms.” </w:t>
      </w:r>
      <w:r w:rsidR="00066BBB" w:rsidRPr="0091405E">
        <w:t>(VII 207-8)</w:t>
      </w:r>
      <w:r w:rsidR="00E4309C" w:rsidRPr="0091405E">
        <w:t xml:space="preserve"> </w:t>
      </w:r>
      <w:r w:rsidR="00716579" w:rsidRPr="0091405E">
        <w:rPr>
          <w:rFonts w:cs="Geneva"/>
        </w:rPr>
        <w:t xml:space="preserve">In </w:t>
      </w:r>
      <w:r w:rsidR="00E4309C" w:rsidRPr="0091405E">
        <w:rPr>
          <w:rFonts w:cs="Geneva"/>
        </w:rPr>
        <w:t xml:space="preserve">a </w:t>
      </w:r>
      <w:r w:rsidR="00D00049" w:rsidRPr="0091405E">
        <w:rPr>
          <w:rFonts w:cs="Geneva"/>
        </w:rPr>
        <w:t>7 July 1932 letter</w:t>
      </w:r>
      <w:r w:rsidR="00042F8A" w:rsidRPr="0091405E">
        <w:rPr>
          <w:rFonts w:cs="Geneva"/>
        </w:rPr>
        <w:t xml:space="preserve"> </w:t>
      </w:r>
      <w:r w:rsidR="00716579" w:rsidRPr="0091405E">
        <w:rPr>
          <w:rFonts w:cs="Geneva"/>
        </w:rPr>
        <w:t xml:space="preserve">to C.L. Baillieu, he </w:t>
      </w:r>
      <w:r w:rsidR="007F6144" w:rsidRPr="0091405E">
        <w:rPr>
          <w:rFonts w:cs="Geneva"/>
        </w:rPr>
        <w:t xml:space="preserve">claimed </w:t>
      </w:r>
      <w:r w:rsidR="001C2E9B" w:rsidRPr="0091405E">
        <w:rPr>
          <w:rFonts w:cs="Geneva"/>
        </w:rPr>
        <w:t>the crisis in t</w:t>
      </w:r>
      <w:r w:rsidR="0016667B" w:rsidRPr="0091405E">
        <w:rPr>
          <w:rFonts w:cs="Geneva"/>
        </w:rPr>
        <w:t xml:space="preserve">he New York bond market </w:t>
      </w:r>
      <w:r w:rsidR="005E0795" w:rsidRPr="0091405E">
        <w:rPr>
          <w:rFonts w:cs="Geneva"/>
        </w:rPr>
        <w:t xml:space="preserve">at that date </w:t>
      </w:r>
      <w:r w:rsidR="007F6144" w:rsidRPr="0091405E">
        <w:rPr>
          <w:rFonts w:cs="Geneva"/>
        </w:rPr>
        <w:t xml:space="preserve">had created an </w:t>
      </w:r>
      <w:r w:rsidR="001B4BB4" w:rsidRPr="0091405E">
        <w:rPr>
          <w:rFonts w:cs="Geneva"/>
        </w:rPr>
        <w:t>opportunity for practically certain spec</w:t>
      </w:r>
      <w:r w:rsidR="00977D71" w:rsidRPr="0091405E">
        <w:rPr>
          <w:rFonts w:cs="Geneva"/>
        </w:rPr>
        <w:t>ulative profit</w:t>
      </w:r>
      <w:r w:rsidR="00817F20" w:rsidRPr="0091405E">
        <w:rPr>
          <w:rFonts w:cs="Geneva"/>
        </w:rPr>
        <w:t xml:space="preserve">. </w:t>
      </w:r>
      <w:r w:rsidR="00A90E3A" w:rsidRPr="0091405E">
        <w:rPr>
          <w:rFonts w:cs="Geneva"/>
        </w:rPr>
        <w:t>In particular</w:t>
      </w:r>
      <w:r w:rsidR="00587939" w:rsidRPr="0091405E">
        <w:rPr>
          <w:rFonts w:cs="Geneva"/>
        </w:rPr>
        <w:t>,</w:t>
      </w:r>
      <w:r w:rsidR="00A90E3A" w:rsidRPr="0091405E">
        <w:rPr>
          <w:rFonts w:cs="Geneva"/>
        </w:rPr>
        <w:t xml:space="preserve"> </w:t>
      </w:r>
      <w:r w:rsidR="00CD0CE1" w:rsidRPr="0091405E">
        <w:rPr>
          <w:rFonts w:cs="Geneva"/>
        </w:rPr>
        <w:t xml:space="preserve">he claimed the </w:t>
      </w:r>
      <w:r w:rsidR="00A90E3A" w:rsidRPr="0091405E">
        <w:rPr>
          <w:rFonts w:cs="Geneva"/>
        </w:rPr>
        <w:t>intense</w:t>
      </w:r>
      <w:r w:rsidR="00CD0CE1" w:rsidRPr="0091405E">
        <w:rPr>
          <w:rFonts w:cs="Geneva"/>
        </w:rPr>
        <w:t xml:space="preserve"> fear then </w:t>
      </w:r>
      <w:r w:rsidR="00817F20" w:rsidRPr="0091405E">
        <w:rPr>
          <w:rFonts w:cs="Geneva"/>
        </w:rPr>
        <w:t xml:space="preserve">dominating market psychology </w:t>
      </w:r>
      <w:r w:rsidR="00BF7B7D" w:rsidRPr="0091405E">
        <w:rPr>
          <w:rFonts w:cs="Geneva"/>
        </w:rPr>
        <w:t>had</w:t>
      </w:r>
      <w:r w:rsidR="00A90E3A" w:rsidRPr="0091405E">
        <w:rPr>
          <w:rFonts w:cs="Geneva"/>
        </w:rPr>
        <w:t xml:space="preserve"> increased interest rates to a level from which </w:t>
      </w:r>
      <w:r w:rsidR="00587939" w:rsidRPr="0091405E">
        <w:rPr>
          <w:rFonts w:cs="Geneva"/>
        </w:rPr>
        <w:t>they were certain to significantly fall in the rationally foreseeable future</w:t>
      </w:r>
      <w:r w:rsidR="00B80D24" w:rsidRPr="0091405E">
        <w:rPr>
          <w:rFonts w:cs="Geneva"/>
        </w:rPr>
        <w:t xml:space="preserve"> as the degree of fear diminished.</w:t>
      </w:r>
      <w:r w:rsidR="00BF7B7D" w:rsidRPr="0091405E">
        <w:rPr>
          <w:rFonts w:cs="Geneva"/>
        </w:rPr>
        <w:t xml:space="preserve">  It had also, he claimed,</w:t>
      </w:r>
      <w:r w:rsidR="009B43A3" w:rsidRPr="0091405E">
        <w:rPr>
          <w:rFonts w:cs="Geneva"/>
        </w:rPr>
        <w:t xml:space="preserve"> disabled those subject to it from ta</w:t>
      </w:r>
      <w:r w:rsidR="00B950AC" w:rsidRPr="0091405E">
        <w:rPr>
          <w:rFonts w:cs="Geneva"/>
        </w:rPr>
        <w:t>king advantage of this</w:t>
      </w:r>
      <w:r w:rsidR="00641DF1" w:rsidRPr="0091405E">
        <w:rPr>
          <w:rFonts w:cs="Geneva"/>
        </w:rPr>
        <w:t xml:space="preserve"> certainty</w:t>
      </w:r>
      <w:r w:rsidR="009B43A3" w:rsidRPr="0091405E">
        <w:rPr>
          <w:rFonts w:cs="Geneva"/>
        </w:rPr>
        <w:t>.</w:t>
      </w:r>
    </w:p>
    <w:p w14:paraId="0267C15F" w14:textId="77777777" w:rsidR="00465B7C" w:rsidRDefault="00042F8A" w:rsidP="00042F8A">
      <w:pPr>
        <w:tabs>
          <w:tab w:val="left" w:pos="-240"/>
        </w:tabs>
        <w:rPr>
          <w:rFonts w:cs="Geneva"/>
        </w:rPr>
      </w:pPr>
      <w:r w:rsidRPr="0091405E">
        <w:rPr>
          <w:rFonts w:cs="Geneva"/>
        </w:rPr>
        <w:t xml:space="preserve">"the most striking feature of the immediate situation is the extraordinary disparity between yields in London and yields in New York of comparable securities.  It seems to me quite impossible that the present situation can long persist.  And I should have supposed it to be probable that the readjustment would be brought about by a substantial rise in the prices of prime fixed-interest securities in New York.  The present may be the chance of a lifetime for the purchase of the latter.  Obviously everyone in New York is scared so stiff as to be unable to move.  But that may be the opportunity of others away from any unsettling influence of the local atmosphere.  No serious risk can arise unless the existing financial system in America is going to peg out altogether.  I suppose that that is just possible, but I cannot </w:t>
      </w:r>
      <w:r w:rsidR="00B52721" w:rsidRPr="0091405E">
        <w:rPr>
          <w:rFonts w:cs="Geneva"/>
        </w:rPr>
        <w:t>believe that it is probable." (XXI</w:t>
      </w:r>
      <w:r w:rsidRPr="0091405E">
        <w:rPr>
          <w:rFonts w:cs="Geneva"/>
        </w:rPr>
        <w:t xml:space="preserve"> 113)</w:t>
      </w:r>
    </w:p>
    <w:p w14:paraId="7CC634B5" w14:textId="18472812" w:rsidR="00465B7C" w:rsidRPr="0091405E" w:rsidRDefault="00465B7C" w:rsidP="00F14FFC">
      <w:pPr>
        <w:pStyle w:val="NormalWeb"/>
        <w:ind w:firstLine="720"/>
        <w:rPr>
          <w:lang w:val="en-US"/>
        </w:rPr>
      </w:pPr>
      <w:r>
        <w:rPr>
          <w:rFonts w:cs="Geneva"/>
        </w:rPr>
        <w:t xml:space="preserve">This </w:t>
      </w:r>
      <w:r w:rsidR="00F14FFC">
        <w:rPr>
          <w:rFonts w:cs="Geneva"/>
        </w:rPr>
        <w:t>has parallels</w:t>
      </w:r>
      <w:r>
        <w:rPr>
          <w:rFonts w:cs="Geneva"/>
        </w:rPr>
        <w:t xml:space="preserve"> with Keynes’s explanation</w:t>
      </w:r>
      <w:r w:rsidR="008061B1">
        <w:rPr>
          <w:rFonts w:cs="Geneva"/>
        </w:rPr>
        <w:t>,</w:t>
      </w:r>
      <w:r>
        <w:rPr>
          <w:rFonts w:cs="Geneva"/>
        </w:rPr>
        <w:t xml:space="preserve"> in</w:t>
      </w:r>
      <w:r w:rsidRPr="0091405E">
        <w:rPr>
          <w:lang w:val="en-US"/>
        </w:rPr>
        <w:t xml:space="preserve"> a </w:t>
      </w:r>
      <w:r w:rsidRPr="0091405E">
        <w:rPr>
          <w:rFonts w:cs="Geneva"/>
        </w:rPr>
        <w:t xml:space="preserve">5 May 1938 </w:t>
      </w:r>
      <w:r w:rsidRPr="0091405E">
        <w:rPr>
          <w:lang w:val="en-US"/>
        </w:rPr>
        <w:t xml:space="preserve">letter to Richard Kahn concerning the draft </w:t>
      </w:r>
      <w:r w:rsidR="008061B1">
        <w:rPr>
          <w:lang w:val="en-US"/>
        </w:rPr>
        <w:t xml:space="preserve">of the </w:t>
      </w:r>
      <w:r w:rsidRPr="0091405E">
        <w:rPr>
          <w:i/>
          <w:lang w:val="en-US"/>
        </w:rPr>
        <w:t>Memorandum</w:t>
      </w:r>
      <w:r w:rsidR="008061B1">
        <w:rPr>
          <w:i/>
          <w:lang w:val="en-US"/>
        </w:rPr>
        <w:t xml:space="preserve"> to the Estates Committee</w:t>
      </w:r>
      <w:r w:rsidRPr="0091405E">
        <w:rPr>
          <w:lang w:val="en-US"/>
        </w:rPr>
        <w:t xml:space="preserve">, </w:t>
      </w:r>
      <w:r w:rsidR="008061B1">
        <w:rPr>
          <w:lang w:val="en-US"/>
        </w:rPr>
        <w:t>of why</w:t>
      </w:r>
      <w:r w:rsidR="00A67770">
        <w:rPr>
          <w:lang w:val="en-US"/>
        </w:rPr>
        <w:t xml:space="preserve">, </w:t>
      </w:r>
      <w:r w:rsidRPr="0091405E">
        <w:rPr>
          <w:rFonts w:cs="Geneva"/>
        </w:rPr>
        <w:t>from the perspective of an intrinsic value approach</w:t>
      </w:r>
      <w:r w:rsidR="00092CC6">
        <w:rPr>
          <w:rFonts w:cs="Geneva"/>
        </w:rPr>
        <w:t xml:space="preserve"> to stock market investment</w:t>
      </w:r>
      <w:r w:rsidRPr="0091405E">
        <w:rPr>
          <w:rFonts w:cs="Geneva"/>
        </w:rPr>
        <w:t>,</w:t>
      </w:r>
      <w:r w:rsidR="00BC063E">
        <w:rPr>
          <w:rFonts w:cs="Geneva"/>
        </w:rPr>
        <w:t xml:space="preserve"> the slump is</w:t>
      </w:r>
      <w:r w:rsidR="00DD7483">
        <w:rPr>
          <w:rFonts w:cs="Geneva"/>
        </w:rPr>
        <w:t xml:space="preserve"> that period in “general fluctuations”</w:t>
      </w:r>
      <w:r w:rsidRPr="0091405E">
        <w:rPr>
          <w:rFonts w:cs="Geneva"/>
        </w:rPr>
        <w:t xml:space="preserve"> in which </w:t>
      </w:r>
      <w:r w:rsidR="00BC063E">
        <w:rPr>
          <w:rFonts w:cs="Geneva"/>
        </w:rPr>
        <w:t xml:space="preserve">it is easiest to find </w:t>
      </w:r>
      <w:r w:rsidRPr="0091405E">
        <w:rPr>
          <w:rFonts w:cs="Geneva"/>
        </w:rPr>
        <w:t>shares “which have, on the average, prospects of rising enormously more than an index of ma</w:t>
      </w:r>
      <w:r w:rsidR="00496C1E">
        <w:rPr>
          <w:rFonts w:cs="Geneva"/>
        </w:rPr>
        <w:t>rket leaders”</w:t>
      </w:r>
      <w:r w:rsidRPr="0091405E">
        <w:rPr>
          <w:rFonts w:cs="Geneva"/>
        </w:rPr>
        <w:t>.</w:t>
      </w:r>
    </w:p>
    <w:p w14:paraId="5AE10A2D" w14:textId="77777777" w:rsidR="00465B7C" w:rsidRPr="0091405E" w:rsidRDefault="00465B7C" w:rsidP="00465B7C">
      <w:pPr>
        <w:tabs>
          <w:tab w:val="left" w:pos="-240"/>
        </w:tabs>
        <w:rPr>
          <w:rFonts w:cs="Geneva"/>
        </w:rPr>
      </w:pPr>
      <w:r w:rsidRPr="0091405E">
        <w:rPr>
          <w:lang w:val="en-US"/>
        </w:rPr>
        <w:t>“My alternative [intrinsic value] policy undoubtedly assumes the ability to pick specialities which have, on the average, prospects of rising enormously more than an index of market leaders. The discovery which I consider that I have made in the course of experience is that it is altogether unexpectedly easy to do this, and that the proportion of stunners amongst one's ultra favourites is quite small. Moreover, this practice does, in my opinion, in fact enable one to take at least as good an advantage of fluctuations as credit cycling, though in a rather different way. It is largely the fluctuations which throw up the bargains and the uncertainty due to fluctuations which prevents other people from taking advantage of them.” (XII 100-1)</w:t>
      </w:r>
    </w:p>
    <w:p w14:paraId="3459227C" w14:textId="64F71524" w:rsidR="00CE309C" w:rsidRPr="00903FFE" w:rsidRDefault="00465B7C" w:rsidP="00903FFE">
      <w:pPr>
        <w:pStyle w:val="NormalWeb"/>
      </w:pPr>
      <w:r w:rsidRPr="0091405E">
        <w:tab/>
        <w:t>The collapse of the convent</w:t>
      </w:r>
      <w:r w:rsidR="00A07272">
        <w:t>ions that brings about the crisi</w:t>
      </w:r>
      <w:r w:rsidRPr="0091405E">
        <w:t xml:space="preserve">s </w:t>
      </w:r>
      <w:r w:rsidR="004D7D65">
        <w:t>point in</w:t>
      </w:r>
      <w:r w:rsidRPr="0091405E">
        <w:t xml:space="preserve"> “the waves”</w:t>
      </w:r>
      <w:r w:rsidR="00765326">
        <w:t>,</w:t>
      </w:r>
      <w:r w:rsidRPr="0091405E">
        <w:t xml:space="preserve"> the “fluctuations”</w:t>
      </w:r>
      <w:r w:rsidR="00765326">
        <w:t>,</w:t>
      </w:r>
      <w:r w:rsidRPr="0091405E">
        <w:t xml:space="preserve"> of “optimistic and pessimistic sentiment” that characterize financial markets transforms over-optimism into depressive pessimism.  This causes a linked </w:t>
      </w:r>
      <w:r w:rsidR="00A20837">
        <w:t xml:space="preserve">sharp fall off </w:t>
      </w:r>
      <w:r w:rsidRPr="0091405E">
        <w:t xml:space="preserve">of both share values and investment in new production facilities.  It is the sharp </w:t>
      </w:r>
      <w:r w:rsidR="00C21EC1">
        <w:t>declines in</w:t>
      </w:r>
      <w:r w:rsidRPr="0091405E">
        <w:t xml:space="preserve"> share prices “which throw up the bargains”.  </w:t>
      </w:r>
      <w:r w:rsidR="00FE1590">
        <w:t>As just explained, the pessimism is linked to</w:t>
      </w:r>
      <w:r w:rsidR="00A07272">
        <w:t xml:space="preserve"> an </w:t>
      </w:r>
      <w:r w:rsidR="00F020D7">
        <w:t>increase</w:t>
      </w:r>
      <w:r w:rsidRPr="0091405E">
        <w:t xml:space="preserve"> in “disquietude” because consciousness of the fact of “uncertainty” is no longer suppressed by the conventions</w:t>
      </w:r>
      <w:r w:rsidR="00F020D7">
        <w:t xml:space="preserve">.  </w:t>
      </w:r>
      <w:r w:rsidR="00F60286">
        <w:t>Th</w:t>
      </w:r>
      <w:r w:rsidR="006D79C7">
        <w:t>is</w:t>
      </w:r>
      <w:r w:rsidR="00062439">
        <w:t xml:space="preserve"> </w:t>
      </w:r>
      <w:r w:rsidRPr="0091405E">
        <w:t>“prevent</w:t>
      </w:r>
      <w:r w:rsidR="00062439">
        <w:t>s</w:t>
      </w:r>
      <w:r w:rsidRPr="0091405E">
        <w:t xml:space="preserve"> other people from taking advantage” of these bargains. The “disquietude” is </w:t>
      </w:r>
      <w:r w:rsidR="00897B82">
        <w:t xml:space="preserve">the </w:t>
      </w:r>
      <w:r w:rsidRPr="0091405E">
        <w:t xml:space="preserve">second aspect of the irrational psychology of the slump </w:t>
      </w:r>
      <w:r w:rsidR="000B4AAC">
        <w:t xml:space="preserve">as </w:t>
      </w:r>
      <w:r w:rsidRPr="0091405E">
        <w:t xml:space="preserve">a situation in which a rational “speculator” finds it </w:t>
      </w:r>
      <w:r w:rsidR="000B4AAC">
        <w:t>“</w:t>
      </w:r>
      <w:r w:rsidRPr="0091405E">
        <w:t xml:space="preserve">easy” to find shares “which have, on the average, prospects of rising enormously more than an index of market leaders”.  </w:t>
      </w:r>
      <w:r w:rsidR="00C046C1">
        <w:t xml:space="preserve">As spelled out in the </w:t>
      </w:r>
      <w:r w:rsidR="00B82A01">
        <w:t xml:space="preserve">letter to </w:t>
      </w:r>
      <w:r w:rsidR="00B82A01" w:rsidRPr="0091405E">
        <w:rPr>
          <w:rFonts w:cs="Geneva"/>
        </w:rPr>
        <w:t>Baillieu</w:t>
      </w:r>
      <w:r w:rsidR="00B82A01">
        <w:rPr>
          <w:rFonts w:cs="Geneva"/>
        </w:rPr>
        <w:t>,</w:t>
      </w:r>
      <w:r w:rsidRPr="0091405E">
        <w:t xml:space="preserve"> it is the main source </w:t>
      </w:r>
      <w:r w:rsidR="00AF459D">
        <w:t xml:space="preserve">of </w:t>
      </w:r>
      <w:r w:rsidRPr="0091405E">
        <w:t>the speculative opportunity that arises in the bond market in the immediate aftermath of the crisis where the anxiety is most intense and its effect o</w:t>
      </w:r>
      <w:r w:rsidR="00033F03">
        <w:t>n liquidity preference greatest</w:t>
      </w:r>
      <w:r w:rsidR="00903FFE">
        <w:t>.</w:t>
      </w:r>
    </w:p>
    <w:p w14:paraId="091E8ABA" w14:textId="28C0C840" w:rsidR="00DC21BD" w:rsidRPr="0091405E" w:rsidRDefault="00DC21BD" w:rsidP="00DC21BD">
      <w:pPr>
        <w:rPr>
          <w:szCs w:val="20"/>
        </w:rPr>
      </w:pPr>
      <w:r w:rsidRPr="0091405E">
        <w:rPr>
          <w:szCs w:val="20"/>
        </w:rPr>
        <w:tab/>
      </w:r>
      <w:r w:rsidR="00011342" w:rsidRPr="0091405E">
        <w:rPr>
          <w:szCs w:val="20"/>
        </w:rPr>
        <w:t>Keynes also associates the</w:t>
      </w:r>
      <w:r w:rsidR="002B153E" w:rsidRPr="0091405E">
        <w:rPr>
          <w:szCs w:val="20"/>
        </w:rPr>
        <w:t xml:space="preserve"> overly pessimistic psychology generated by the collapse with a reduction in the propensity to </w:t>
      </w:r>
      <w:r w:rsidR="00C33A32" w:rsidRPr="0091405E">
        <w:rPr>
          <w:szCs w:val="20"/>
        </w:rPr>
        <w:t>c</w:t>
      </w:r>
      <w:r w:rsidR="00AA3866" w:rsidRPr="0091405E">
        <w:rPr>
          <w:szCs w:val="20"/>
        </w:rPr>
        <w:t>onsume.</w:t>
      </w:r>
      <w:r w:rsidR="00011342" w:rsidRPr="0091405E">
        <w:rPr>
          <w:szCs w:val="20"/>
        </w:rPr>
        <w:t xml:space="preserve">  </w:t>
      </w:r>
      <w:r w:rsidR="002B153E" w:rsidRPr="0091405E">
        <w:rPr>
          <w:szCs w:val="20"/>
        </w:rPr>
        <w:t>In contrast, the overly optimistic psychology of the boom is associated with an i</w:t>
      </w:r>
      <w:r w:rsidR="00F07D05" w:rsidRPr="0091405E">
        <w:rPr>
          <w:szCs w:val="20"/>
        </w:rPr>
        <w:t>ncrease in the</w:t>
      </w:r>
      <w:r w:rsidR="002B153E" w:rsidRPr="0091405E">
        <w:rPr>
          <w:szCs w:val="20"/>
        </w:rPr>
        <w:t xml:space="preserve"> propensity.</w:t>
      </w:r>
      <w:r w:rsidR="000F60DF" w:rsidRPr="0091405E">
        <w:rPr>
          <w:szCs w:val="20"/>
        </w:rPr>
        <w:t xml:space="preserve">  In </w:t>
      </w:r>
      <w:r w:rsidR="000F60DF" w:rsidRPr="0091405E">
        <w:rPr>
          <w:i/>
          <w:szCs w:val="20"/>
        </w:rPr>
        <w:t>A Treatise on Money</w:t>
      </w:r>
      <w:r w:rsidR="000F60DF" w:rsidRPr="0091405E">
        <w:rPr>
          <w:szCs w:val="20"/>
        </w:rPr>
        <w:t xml:space="preserve"> he claims that</w:t>
      </w:r>
      <w:r w:rsidR="006A0735">
        <w:rPr>
          <w:szCs w:val="20"/>
        </w:rPr>
        <w:t>,</w:t>
      </w:r>
    </w:p>
    <w:p w14:paraId="56CD6E3B" w14:textId="77777777" w:rsidR="00AA3866" w:rsidRPr="0091405E" w:rsidRDefault="00AA3866" w:rsidP="00DC21BD">
      <w:pPr>
        <w:rPr>
          <w:szCs w:val="15"/>
        </w:rPr>
      </w:pPr>
    </w:p>
    <w:p w14:paraId="73BCC12E" w14:textId="5E1A3526" w:rsidR="00DC21BD" w:rsidRPr="0091405E" w:rsidRDefault="000F60DF" w:rsidP="000F60DF">
      <w:pPr>
        <w:rPr>
          <w:szCs w:val="20"/>
        </w:rPr>
      </w:pPr>
      <w:r w:rsidRPr="0091405E">
        <w:rPr>
          <w:szCs w:val="20"/>
        </w:rPr>
        <w:t>“</w:t>
      </w:r>
      <w:r w:rsidR="00DC21BD" w:rsidRPr="0091405E">
        <w:rPr>
          <w:szCs w:val="20"/>
        </w:rPr>
        <w:t>The pessimism and the atmosphere of disappointment which the stock-market collapse engendered reduced enterprise and lowered the natura</w:t>
      </w:r>
      <w:r w:rsidR="00013886" w:rsidRPr="0091405E">
        <w:rPr>
          <w:szCs w:val="20"/>
        </w:rPr>
        <w:t>l-rate of interest; whilst the ‘psychological</w:t>
      </w:r>
      <w:r w:rsidR="00E16271" w:rsidRPr="0091405E">
        <w:rPr>
          <w:szCs w:val="20"/>
        </w:rPr>
        <w:t xml:space="preserve">’ </w:t>
      </w:r>
      <w:r w:rsidR="00DC21BD" w:rsidRPr="0091405E">
        <w:rPr>
          <w:szCs w:val="20"/>
        </w:rPr>
        <w:t>poverty which the collapse of paper values brought with it probably increased saving.</w:t>
      </w:r>
      <w:r w:rsidRPr="0091405E">
        <w:rPr>
          <w:szCs w:val="20"/>
        </w:rPr>
        <w:t>”</w:t>
      </w:r>
      <w:r w:rsidR="00DC21BD" w:rsidRPr="0091405E">
        <w:rPr>
          <w:szCs w:val="20"/>
        </w:rPr>
        <w:t xml:space="preserve"> (</w:t>
      </w:r>
      <w:r w:rsidRPr="0091405E">
        <w:rPr>
          <w:szCs w:val="20"/>
        </w:rPr>
        <w:t xml:space="preserve">VI </w:t>
      </w:r>
      <w:r w:rsidR="00DC21BD" w:rsidRPr="0091405E">
        <w:rPr>
          <w:szCs w:val="20"/>
        </w:rPr>
        <w:t xml:space="preserve"> 176)</w:t>
      </w:r>
    </w:p>
    <w:p w14:paraId="2E75C860" w14:textId="7794CEFB" w:rsidR="00F85764" w:rsidRPr="0091405E" w:rsidRDefault="00F85764" w:rsidP="000F60DF">
      <w:pPr>
        <w:rPr>
          <w:szCs w:val="20"/>
        </w:rPr>
      </w:pPr>
    </w:p>
    <w:p w14:paraId="22D577A9" w14:textId="4978A665" w:rsidR="00F85764" w:rsidRPr="0091405E" w:rsidRDefault="00F85764" w:rsidP="000F60DF">
      <w:pPr>
        <w:rPr>
          <w:szCs w:val="15"/>
        </w:rPr>
      </w:pPr>
      <w:r w:rsidRPr="0091405E">
        <w:rPr>
          <w:szCs w:val="20"/>
        </w:rPr>
        <w:tab/>
        <w:t>He then claims this “may suggest a generalisation of permanent value”.</w:t>
      </w:r>
    </w:p>
    <w:p w14:paraId="2CD3AB62" w14:textId="77777777" w:rsidR="007968C7" w:rsidRPr="0091405E" w:rsidRDefault="007968C7" w:rsidP="00DC21BD">
      <w:pPr>
        <w:rPr>
          <w:szCs w:val="20"/>
        </w:rPr>
      </w:pPr>
    </w:p>
    <w:p w14:paraId="02E2B7F6" w14:textId="02135AEF" w:rsidR="00DC21BD" w:rsidRPr="0091405E" w:rsidRDefault="00F85764" w:rsidP="00DC21BD">
      <w:r w:rsidRPr="0091405E">
        <w:t>“</w:t>
      </w:r>
      <w:r w:rsidR="00DC21BD" w:rsidRPr="0091405E">
        <w:t>The last point is important, and we may pause upon it for a moment. It may suggest a generalisation of permanent value. A country is no richer when, for purposes of swopping titles to prospective gain between one of its citizens and another, people choose to value the prospects at twenty years' purchase, than when these are valued at ten years' purchase; but the citizens, beyond question, feel richer. Who can doubt that a man is more likely to buy a new motor-car if his investments have doubled in money value during the past year than if they have been halved? He feels far less necessity or obligation to save out of his normal income, and his whole standard of expenditure is raised. For their paper profits and their savings out of current income are not kept by most men (as perhaps they should be) in entirely separate compartments of the mind. (VI 175-6)</w:t>
      </w:r>
    </w:p>
    <w:p w14:paraId="1C45C18F" w14:textId="77777777" w:rsidR="00162112" w:rsidRPr="0091405E" w:rsidRDefault="00162112" w:rsidP="00DC21BD"/>
    <w:p w14:paraId="59338153" w14:textId="6F7632A2" w:rsidR="00C33A32" w:rsidRPr="0091405E" w:rsidRDefault="00FF594C" w:rsidP="00F85764">
      <w:pPr>
        <w:ind w:firstLine="720"/>
        <w:rPr>
          <w:szCs w:val="20"/>
        </w:rPr>
      </w:pPr>
      <w:r>
        <w:rPr>
          <w:szCs w:val="20"/>
        </w:rPr>
        <w:t>This</w:t>
      </w:r>
      <w:r w:rsidR="00C33A32" w:rsidRPr="0091405E">
        <w:rPr>
          <w:szCs w:val="20"/>
        </w:rPr>
        <w:t xml:space="preserve"> </w:t>
      </w:r>
      <w:r>
        <w:rPr>
          <w:szCs w:val="20"/>
        </w:rPr>
        <w:t>relation</w:t>
      </w:r>
      <w:r w:rsidR="00C33A32" w:rsidRPr="0091405E">
        <w:rPr>
          <w:szCs w:val="20"/>
        </w:rPr>
        <w:t xml:space="preserve"> is also pointed to in </w:t>
      </w:r>
      <w:r w:rsidR="00C33A32" w:rsidRPr="0091405E">
        <w:rPr>
          <w:i/>
          <w:szCs w:val="20"/>
        </w:rPr>
        <w:t>The General Theory</w:t>
      </w:r>
      <w:r w:rsidR="00C33A32" w:rsidRPr="0091405E">
        <w:rPr>
          <w:szCs w:val="20"/>
        </w:rPr>
        <w:t>.</w:t>
      </w:r>
    </w:p>
    <w:p w14:paraId="34FCD335" w14:textId="77777777" w:rsidR="00F07D05" w:rsidRPr="0091405E" w:rsidRDefault="00F07D05" w:rsidP="00F85764">
      <w:pPr>
        <w:ind w:firstLine="720"/>
        <w:rPr>
          <w:szCs w:val="15"/>
        </w:rPr>
      </w:pPr>
    </w:p>
    <w:p w14:paraId="27F531C9" w14:textId="2498043D" w:rsidR="00C33A32" w:rsidRPr="0091405E" w:rsidRDefault="00F85764" w:rsidP="00F85764">
      <w:pPr>
        <w:rPr>
          <w:szCs w:val="15"/>
        </w:rPr>
      </w:pPr>
      <w:r w:rsidRPr="0091405E">
        <w:rPr>
          <w:szCs w:val="20"/>
        </w:rPr>
        <w:t>“</w:t>
      </w:r>
      <w:r w:rsidR="00C33A32" w:rsidRPr="0091405E">
        <w:rPr>
          <w:szCs w:val="20"/>
        </w:rPr>
        <w:t>Unfortunately a serious fall in the marginal efficiency of capital also tends to affect adversely the propensity to consume.  For it involves a severe decline in the market value of stock exchange equities.  Now, on the class who take an active interest in their stock exchange investments, especially if they are employing borrowed funds, this naturally exerts a very depressing influence.  These people are, perhaps, even more influenced in their readiness to spend by rises and falls in their investments than by the state of their incomes.</w:t>
      </w:r>
      <w:r w:rsidRPr="0091405E">
        <w:rPr>
          <w:szCs w:val="20"/>
        </w:rPr>
        <w:t xml:space="preserve">” (VII </w:t>
      </w:r>
      <w:r w:rsidR="00C33A32" w:rsidRPr="0091405E">
        <w:rPr>
          <w:szCs w:val="20"/>
        </w:rPr>
        <w:t>319)</w:t>
      </w:r>
    </w:p>
    <w:p w14:paraId="2FC9B861" w14:textId="77777777" w:rsidR="00F85764" w:rsidRPr="0091405E" w:rsidRDefault="00F85764" w:rsidP="00C33A32">
      <w:pPr>
        <w:rPr>
          <w:szCs w:val="20"/>
        </w:rPr>
      </w:pPr>
    </w:p>
    <w:p w14:paraId="5EBE50E3" w14:textId="056EA555" w:rsidR="00771ACC" w:rsidRPr="0091405E" w:rsidRDefault="00F85764" w:rsidP="00C33A32">
      <w:pPr>
        <w:rPr>
          <w:szCs w:val="20"/>
        </w:rPr>
      </w:pPr>
      <w:r w:rsidRPr="0091405E">
        <w:rPr>
          <w:szCs w:val="20"/>
        </w:rPr>
        <w:t xml:space="preserve">He claims this </w:t>
      </w:r>
      <w:r w:rsidR="00C33A32" w:rsidRPr="0091405E">
        <w:rPr>
          <w:szCs w:val="20"/>
        </w:rPr>
        <w:t>"should be classified amongst the major factors capable of causing short-period chang</w:t>
      </w:r>
      <w:r w:rsidRPr="0091405E">
        <w:rPr>
          <w:szCs w:val="20"/>
        </w:rPr>
        <w:t>es in the propensity to consume.” (VII 93)</w:t>
      </w:r>
      <w:r w:rsidR="00C33A32" w:rsidRPr="0091405E">
        <w:rPr>
          <w:szCs w:val="20"/>
        </w:rPr>
        <w:t> </w:t>
      </w:r>
    </w:p>
    <w:p w14:paraId="0872A245" w14:textId="77777777" w:rsidR="00771ACC" w:rsidRPr="0091405E" w:rsidRDefault="00771ACC" w:rsidP="00C33A32">
      <w:pPr>
        <w:rPr>
          <w:szCs w:val="20"/>
        </w:rPr>
      </w:pPr>
    </w:p>
    <w:p w14:paraId="6D7BD742" w14:textId="79D2CB5D" w:rsidR="001948C1" w:rsidRPr="0091405E" w:rsidRDefault="00F85764" w:rsidP="000F2151">
      <w:pPr>
        <w:ind w:firstLine="720"/>
        <w:rPr>
          <w:color w:val="000000"/>
          <w:szCs w:val="20"/>
        </w:rPr>
      </w:pPr>
      <w:r w:rsidRPr="0091405E">
        <w:rPr>
          <w:color w:val="000000"/>
          <w:szCs w:val="20"/>
        </w:rPr>
        <w:t>According to Keynes, r</w:t>
      </w:r>
      <w:r w:rsidR="001948C1" w:rsidRPr="0091405E">
        <w:rPr>
          <w:color w:val="000000"/>
          <w:szCs w:val="20"/>
        </w:rPr>
        <w:t xml:space="preserve">ecovery from the slump will take considerable time </w:t>
      </w:r>
      <w:r w:rsidRPr="0091405E">
        <w:rPr>
          <w:color w:val="000000"/>
          <w:szCs w:val="20"/>
        </w:rPr>
        <w:t xml:space="preserve">– </w:t>
      </w:r>
      <w:r w:rsidR="001948C1" w:rsidRPr="0091405E">
        <w:rPr>
          <w:color w:val="000000"/>
          <w:szCs w:val="20"/>
        </w:rPr>
        <w:t>typically three t</w:t>
      </w:r>
      <w:r w:rsidRPr="0091405E">
        <w:rPr>
          <w:color w:val="000000"/>
          <w:szCs w:val="20"/>
        </w:rPr>
        <w:t>o five years</w:t>
      </w:r>
      <w:r w:rsidR="001948C1" w:rsidRPr="0091405E">
        <w:rPr>
          <w:color w:val="000000"/>
          <w:szCs w:val="20"/>
        </w:rPr>
        <w:t>.  The ma</w:t>
      </w:r>
      <w:r w:rsidR="00B67834" w:rsidRPr="0091405E">
        <w:rPr>
          <w:color w:val="000000"/>
          <w:szCs w:val="20"/>
        </w:rPr>
        <w:t xml:space="preserve">in requirement is restoration of optimistic </w:t>
      </w:r>
      <w:r w:rsidRPr="0091405E">
        <w:rPr>
          <w:color w:val="000000"/>
          <w:szCs w:val="20"/>
        </w:rPr>
        <w:t>expectations of prospective yield</w:t>
      </w:r>
      <w:r w:rsidR="00B67834" w:rsidRPr="0091405E">
        <w:rPr>
          <w:color w:val="000000"/>
          <w:szCs w:val="20"/>
        </w:rPr>
        <w:t>.</w:t>
      </w:r>
      <w:r w:rsidR="00C77D3E" w:rsidRPr="0091405E">
        <w:rPr>
          <w:color w:val="000000"/>
          <w:szCs w:val="20"/>
        </w:rPr>
        <w:t xml:space="preserve"> This will</w:t>
      </w:r>
      <w:r w:rsidR="001948C1" w:rsidRPr="0091405E">
        <w:rPr>
          <w:color w:val="000000"/>
          <w:szCs w:val="20"/>
        </w:rPr>
        <w:t xml:space="preserve"> then be followed</w:t>
      </w:r>
      <w:r w:rsidR="00C77D3E" w:rsidRPr="0091405E">
        <w:rPr>
          <w:color w:val="000000"/>
          <w:szCs w:val="20"/>
        </w:rPr>
        <w:t xml:space="preserve"> </w:t>
      </w:r>
      <w:r w:rsidR="001948C1" w:rsidRPr="0091405E">
        <w:rPr>
          <w:color w:val="000000"/>
          <w:szCs w:val="20"/>
        </w:rPr>
        <w:t xml:space="preserve">by a fairly long </w:t>
      </w:r>
      <w:r w:rsidR="00C77D3E" w:rsidRPr="0091405E">
        <w:rPr>
          <w:color w:val="000000"/>
          <w:szCs w:val="20"/>
        </w:rPr>
        <w:t>period</w:t>
      </w:r>
      <w:r w:rsidR="001948C1" w:rsidRPr="0091405E">
        <w:rPr>
          <w:color w:val="000000"/>
          <w:szCs w:val="20"/>
        </w:rPr>
        <w:t xml:space="preserve"> in which expectations</w:t>
      </w:r>
      <w:r w:rsidR="001C4BFF">
        <w:rPr>
          <w:color w:val="000000"/>
          <w:szCs w:val="20"/>
        </w:rPr>
        <w:t xml:space="preserve">, </w:t>
      </w:r>
      <w:r w:rsidR="00B67834" w:rsidRPr="0091405E">
        <w:rPr>
          <w:color w:val="000000"/>
          <w:szCs w:val="20"/>
        </w:rPr>
        <w:t>though relatively stable</w:t>
      </w:r>
      <w:r w:rsidR="002E513B">
        <w:rPr>
          <w:color w:val="000000"/>
          <w:szCs w:val="20"/>
        </w:rPr>
        <w:t>,</w:t>
      </w:r>
      <w:r w:rsidR="00B80D24" w:rsidRPr="0091405E">
        <w:rPr>
          <w:color w:val="000000"/>
          <w:szCs w:val="20"/>
        </w:rPr>
        <w:t xml:space="preserve"> may still be</w:t>
      </w:r>
      <w:r w:rsidR="001948C1" w:rsidRPr="0091405E">
        <w:rPr>
          <w:color w:val="000000"/>
          <w:szCs w:val="20"/>
        </w:rPr>
        <w:t xml:space="preserve"> insufficient</w:t>
      </w:r>
      <w:r w:rsidR="00B67834" w:rsidRPr="0091405E">
        <w:rPr>
          <w:color w:val="000000"/>
          <w:szCs w:val="20"/>
        </w:rPr>
        <w:t>ly optimistic</w:t>
      </w:r>
      <w:r w:rsidR="001948C1" w:rsidRPr="0091405E">
        <w:rPr>
          <w:color w:val="000000"/>
          <w:szCs w:val="20"/>
        </w:rPr>
        <w:t xml:space="preserve"> to raise investment to the level required for full employment.  </w:t>
      </w:r>
      <w:r w:rsidR="0072162D" w:rsidRPr="0091405E">
        <w:rPr>
          <w:color w:val="000000"/>
          <w:szCs w:val="20"/>
        </w:rPr>
        <w:t>Waves</w:t>
      </w:r>
      <w:r w:rsidR="001948C1" w:rsidRPr="0091405E">
        <w:rPr>
          <w:color w:val="000000"/>
          <w:szCs w:val="20"/>
        </w:rPr>
        <w:t xml:space="preserve"> </w:t>
      </w:r>
      <w:r w:rsidR="0072162D" w:rsidRPr="0091405E">
        <w:rPr>
          <w:color w:val="000000"/>
          <w:szCs w:val="20"/>
        </w:rPr>
        <w:t xml:space="preserve">of </w:t>
      </w:r>
      <w:r w:rsidR="001948C1" w:rsidRPr="0091405E">
        <w:rPr>
          <w:color w:val="000000"/>
          <w:szCs w:val="20"/>
        </w:rPr>
        <w:t>boom</w:t>
      </w:r>
      <w:r w:rsidR="00C77D3E" w:rsidRPr="0091405E">
        <w:rPr>
          <w:color w:val="000000"/>
          <w:szCs w:val="20"/>
        </w:rPr>
        <w:t>, crisis</w:t>
      </w:r>
      <w:r w:rsidR="00D37A01">
        <w:rPr>
          <w:color w:val="000000"/>
          <w:szCs w:val="20"/>
        </w:rPr>
        <w:t xml:space="preserve"> and </w:t>
      </w:r>
      <w:r w:rsidR="001948C1" w:rsidRPr="0091405E">
        <w:rPr>
          <w:color w:val="000000"/>
          <w:szCs w:val="20"/>
        </w:rPr>
        <w:t xml:space="preserve">slump will be interrupted by fairly long periods of relative stability.  As Keynes </w:t>
      </w:r>
      <w:r w:rsidR="00C77D3E" w:rsidRPr="0091405E">
        <w:rPr>
          <w:color w:val="000000"/>
          <w:szCs w:val="20"/>
        </w:rPr>
        <w:t>claims</w:t>
      </w:r>
      <w:r w:rsidR="001948C1" w:rsidRPr="0091405E">
        <w:rPr>
          <w:color w:val="000000"/>
          <w:szCs w:val="20"/>
        </w:rPr>
        <w:t>, everything does not depend on "</w:t>
      </w:r>
      <w:r w:rsidR="001948C1" w:rsidRPr="0091405E">
        <w:rPr>
          <w:i/>
          <w:color w:val="000000"/>
          <w:szCs w:val="20"/>
        </w:rPr>
        <w:t>waves</w:t>
      </w:r>
      <w:r w:rsidR="001948C1" w:rsidRPr="0091405E">
        <w:rPr>
          <w:color w:val="000000"/>
          <w:szCs w:val="20"/>
        </w:rPr>
        <w:t xml:space="preserve"> of irrational psychology."</w:t>
      </w:r>
      <w:r w:rsidR="00C77D3E" w:rsidRPr="0091405E">
        <w:rPr>
          <w:color w:val="000000"/>
          <w:szCs w:val="20"/>
        </w:rPr>
        <w:t xml:space="preserve"> (VII 162)</w:t>
      </w:r>
    </w:p>
    <w:p w14:paraId="3978F9B7" w14:textId="7110C5F5" w:rsidR="009A0EFF" w:rsidRPr="0091405E" w:rsidRDefault="009A0EFF" w:rsidP="001948C1">
      <w:pPr>
        <w:rPr>
          <w:color w:val="000000"/>
          <w:szCs w:val="20"/>
        </w:rPr>
      </w:pPr>
    </w:p>
    <w:p w14:paraId="66ADBAF0" w14:textId="2AFEFC13" w:rsidR="00CF04E6" w:rsidRPr="0091405E" w:rsidRDefault="00F45E5C" w:rsidP="000F2151">
      <w:pPr>
        <w:ind w:firstLine="720"/>
        <w:rPr>
          <w:lang w:val="en-US"/>
        </w:rPr>
      </w:pPr>
      <w:r w:rsidRPr="0091405E">
        <w:rPr>
          <w:lang w:val="en-US"/>
        </w:rPr>
        <w:t xml:space="preserve">The second convention is not treated by Keynes as a significant determinant of actual behavior in financial markets.  </w:t>
      </w:r>
      <w:r w:rsidR="00B4601E" w:rsidRPr="0091405E">
        <w:rPr>
          <w:lang w:val="en-US"/>
        </w:rPr>
        <w:t xml:space="preserve">He has it primarily characterizing </w:t>
      </w:r>
      <w:r w:rsidR="00B80D24" w:rsidRPr="0091405E">
        <w:rPr>
          <w:lang w:val="en-US"/>
        </w:rPr>
        <w:t xml:space="preserve">the </w:t>
      </w:r>
      <w:r w:rsidR="00B4601E" w:rsidRPr="0091405E">
        <w:rPr>
          <w:lang w:val="en-US"/>
        </w:rPr>
        <w:t>orthodox theo</w:t>
      </w:r>
      <w:r w:rsidR="00C747E7">
        <w:rPr>
          <w:lang w:val="en-US"/>
        </w:rPr>
        <w:t xml:space="preserve">ry of such behavior. </w:t>
      </w:r>
    </w:p>
    <w:p w14:paraId="50D87AB3" w14:textId="77777777" w:rsidR="00C747E7" w:rsidRDefault="00C747E7" w:rsidP="00917166">
      <w:pPr>
        <w:autoSpaceDE w:val="0"/>
        <w:autoSpaceDN w:val="0"/>
        <w:adjustRightInd w:val="0"/>
        <w:rPr>
          <w:lang w:val="en-US"/>
        </w:rPr>
      </w:pPr>
    </w:p>
    <w:p w14:paraId="6B5AB445" w14:textId="46F219E7" w:rsidR="00357170" w:rsidRPr="0091405E" w:rsidRDefault="00917166" w:rsidP="00917166">
      <w:pPr>
        <w:autoSpaceDE w:val="0"/>
        <w:autoSpaceDN w:val="0"/>
        <w:adjustRightInd w:val="0"/>
        <w:rPr>
          <w:lang w:val="en-US"/>
        </w:rPr>
      </w:pPr>
      <w:r w:rsidRPr="0091405E">
        <w:rPr>
          <w:lang w:val="en-US"/>
        </w:rPr>
        <w:t>“</w:t>
      </w:r>
      <w:r w:rsidR="00357170" w:rsidRPr="0091405E">
        <w:rPr>
          <w:lang w:val="en-US"/>
        </w:rPr>
        <w:t>We assume that the existing state of opinion as expressed in prices and the character of existing output is based on a correct summing up of future prospects, so that we can accept it as such</w:t>
      </w:r>
      <w:r w:rsidRPr="0091405E">
        <w:rPr>
          <w:lang w:val="en-US"/>
        </w:rPr>
        <w:t xml:space="preserve"> </w:t>
      </w:r>
      <w:r w:rsidR="00357170" w:rsidRPr="0091405E">
        <w:rPr>
          <w:lang w:val="en-US"/>
        </w:rPr>
        <w:t xml:space="preserve">unless and until something </w:t>
      </w:r>
      <w:r w:rsidRPr="0091405E">
        <w:rPr>
          <w:lang w:val="en-US"/>
        </w:rPr>
        <w:t xml:space="preserve">new and relevant comes into the </w:t>
      </w:r>
      <w:r w:rsidR="00357170" w:rsidRPr="0091405E">
        <w:rPr>
          <w:lang w:val="en-US"/>
        </w:rPr>
        <w:t>picture.</w:t>
      </w:r>
      <w:r w:rsidRPr="0091405E">
        <w:rPr>
          <w:lang w:val="en-US"/>
        </w:rPr>
        <w:t xml:space="preserve">” (XIV </w:t>
      </w:r>
      <w:r w:rsidR="00D528AD" w:rsidRPr="0091405E">
        <w:rPr>
          <w:lang w:val="en-US"/>
        </w:rPr>
        <w:t>114)</w:t>
      </w:r>
    </w:p>
    <w:p w14:paraId="3D106F8E" w14:textId="3A947D58" w:rsidR="00F45E5C" w:rsidRPr="0091405E" w:rsidRDefault="00F45E5C" w:rsidP="00917166">
      <w:pPr>
        <w:autoSpaceDE w:val="0"/>
        <w:autoSpaceDN w:val="0"/>
        <w:adjustRightInd w:val="0"/>
        <w:rPr>
          <w:lang w:val="en-US"/>
        </w:rPr>
      </w:pPr>
    </w:p>
    <w:p w14:paraId="07C5AE1E" w14:textId="2CD751DA" w:rsidR="006B37A4" w:rsidRPr="0091405E" w:rsidRDefault="006B37A4" w:rsidP="00B4601E">
      <w:pPr>
        <w:autoSpaceDE w:val="0"/>
        <w:autoSpaceDN w:val="0"/>
        <w:adjustRightInd w:val="0"/>
        <w:ind w:firstLine="720"/>
        <w:rPr>
          <w:lang w:val="en-US"/>
        </w:rPr>
      </w:pPr>
      <w:r w:rsidRPr="0091405E">
        <w:rPr>
          <w:lang w:val="en-US"/>
        </w:rPr>
        <w:t xml:space="preserve">In </w:t>
      </w:r>
      <w:r w:rsidRPr="0091405E">
        <w:rPr>
          <w:i/>
          <w:lang w:val="en-US"/>
        </w:rPr>
        <w:t>The General Theory</w:t>
      </w:r>
      <w:r w:rsidRPr="0091405E">
        <w:rPr>
          <w:lang w:val="en-US"/>
        </w:rPr>
        <w:t xml:space="preserve"> he characterizes the first </w:t>
      </w:r>
      <w:r w:rsidR="004275CE" w:rsidRPr="0091405E">
        <w:rPr>
          <w:lang w:val="en-US"/>
        </w:rPr>
        <w:t>convention</w:t>
      </w:r>
      <w:r w:rsidRPr="0091405E">
        <w:rPr>
          <w:lang w:val="en-US"/>
        </w:rPr>
        <w:t xml:space="preserve"> as</w:t>
      </w:r>
      <w:r w:rsidR="004275CE" w:rsidRPr="0091405E">
        <w:rPr>
          <w:lang w:val="en-US"/>
        </w:rPr>
        <w:t xml:space="preserve"> itself</w:t>
      </w:r>
    </w:p>
    <w:p w14:paraId="5AB99C7E" w14:textId="77777777" w:rsidR="006B37A4" w:rsidRPr="0091405E" w:rsidRDefault="006B37A4" w:rsidP="00EB0233">
      <w:pPr>
        <w:autoSpaceDE w:val="0"/>
        <w:autoSpaceDN w:val="0"/>
        <w:adjustRightInd w:val="0"/>
        <w:rPr>
          <w:lang w:val="en-US"/>
        </w:rPr>
      </w:pPr>
    </w:p>
    <w:p w14:paraId="5B9D78A1" w14:textId="45A3B764" w:rsidR="00D3372C" w:rsidRPr="0091405E" w:rsidRDefault="00EB0233" w:rsidP="00EB0233">
      <w:pPr>
        <w:autoSpaceDE w:val="0"/>
        <w:autoSpaceDN w:val="0"/>
        <w:adjustRightInd w:val="0"/>
        <w:rPr>
          <w:lang w:val="en-US"/>
        </w:rPr>
      </w:pPr>
      <w:r w:rsidRPr="0091405E">
        <w:rPr>
          <w:lang w:val="en-US"/>
        </w:rPr>
        <w:t>“assuming, in effect, that the existing market valuation, however arrived at, is uniquely correct in relation to our existing knowledge of the facts which will influence the yield of the investment, and that it will only change in proportion to changes in this knowledge; though, philosophically speaking, it cannot be uniquely correct, since our existing knowledge does not provide a sufficient basis for a calculated mathematical expectation. In point of</w:t>
      </w:r>
      <w:r w:rsidR="00F64065" w:rsidRPr="0091405E">
        <w:rPr>
          <w:lang w:val="en-US"/>
        </w:rPr>
        <w:t xml:space="preserve"> </w:t>
      </w:r>
      <w:r w:rsidRPr="0091405E">
        <w:rPr>
          <w:lang w:val="en-US"/>
        </w:rPr>
        <w:t>fact, all sorts of considerations enter into the market</w:t>
      </w:r>
      <w:r w:rsidR="00F64065" w:rsidRPr="0091405E">
        <w:rPr>
          <w:lang w:val="en-US"/>
        </w:rPr>
        <w:t xml:space="preserve"> </w:t>
      </w:r>
      <w:r w:rsidRPr="0091405E">
        <w:rPr>
          <w:lang w:val="en-US"/>
        </w:rPr>
        <w:t>valuation which are in no way relevant to the prospective</w:t>
      </w:r>
      <w:r w:rsidR="00F64065" w:rsidRPr="0091405E">
        <w:rPr>
          <w:lang w:val="en-US"/>
        </w:rPr>
        <w:t xml:space="preserve"> </w:t>
      </w:r>
      <w:r w:rsidRPr="0091405E">
        <w:rPr>
          <w:lang w:val="en-US"/>
        </w:rPr>
        <w:t>yield.</w:t>
      </w:r>
      <w:r w:rsidR="000A0AAF" w:rsidRPr="0091405E">
        <w:rPr>
          <w:lang w:val="en-US"/>
        </w:rPr>
        <w:t>”</w:t>
      </w:r>
      <w:r w:rsidR="006B37A4" w:rsidRPr="0091405E">
        <w:rPr>
          <w:lang w:val="en-US"/>
        </w:rPr>
        <w:t xml:space="preserve"> (VII 1</w:t>
      </w:r>
      <w:r w:rsidR="000A0AAF" w:rsidRPr="0091405E">
        <w:rPr>
          <w:lang w:val="en-US"/>
        </w:rPr>
        <w:t>52</w:t>
      </w:r>
      <w:r w:rsidR="004275CE" w:rsidRPr="0091405E">
        <w:rPr>
          <w:lang w:val="en-US"/>
        </w:rPr>
        <w:t>)</w:t>
      </w:r>
    </w:p>
    <w:p w14:paraId="004A464C" w14:textId="3C7791D3" w:rsidR="00D528AD" w:rsidRPr="0091405E" w:rsidRDefault="00D528AD" w:rsidP="00917166">
      <w:pPr>
        <w:autoSpaceDE w:val="0"/>
        <w:autoSpaceDN w:val="0"/>
        <w:adjustRightInd w:val="0"/>
        <w:rPr>
          <w:lang w:val="en-US"/>
        </w:rPr>
      </w:pPr>
    </w:p>
    <w:p w14:paraId="2AE6A3B5" w14:textId="6E3DCE26" w:rsidR="00624DF9" w:rsidRDefault="004275CE" w:rsidP="008B26C6">
      <w:pPr>
        <w:autoSpaceDE w:val="0"/>
        <w:autoSpaceDN w:val="0"/>
        <w:adjustRightInd w:val="0"/>
        <w:ind w:firstLine="720"/>
        <w:rPr>
          <w:lang w:val="en-US"/>
        </w:rPr>
      </w:pPr>
      <w:r w:rsidRPr="0091405E">
        <w:rPr>
          <w:lang w:val="en-US"/>
        </w:rPr>
        <w:t>The sense in which this is true</w:t>
      </w:r>
      <w:r w:rsidR="00376766" w:rsidRPr="0091405E">
        <w:rPr>
          <w:lang w:val="en-US"/>
        </w:rPr>
        <w:t xml:space="preserve"> “in effect</w:t>
      </w:r>
      <w:r w:rsidRPr="0091405E">
        <w:rPr>
          <w:lang w:val="en-US"/>
        </w:rPr>
        <w:t xml:space="preserve">” is that the </w:t>
      </w:r>
      <w:r w:rsidR="00B4601E" w:rsidRPr="0091405E">
        <w:rPr>
          <w:lang w:val="en-US"/>
        </w:rPr>
        <w:t xml:space="preserve">first </w:t>
      </w:r>
      <w:r w:rsidR="00156B9D">
        <w:rPr>
          <w:lang w:val="en-US"/>
        </w:rPr>
        <w:t>convention</w:t>
      </w:r>
      <w:r w:rsidR="00E1081B">
        <w:rPr>
          <w:lang w:val="en-US"/>
        </w:rPr>
        <w:t xml:space="preserve"> allow</w:t>
      </w:r>
      <w:r w:rsidR="00156B9D">
        <w:rPr>
          <w:lang w:val="en-US"/>
        </w:rPr>
        <w:t>s</w:t>
      </w:r>
      <w:r w:rsidRPr="0091405E">
        <w:rPr>
          <w:lang w:val="en-US"/>
        </w:rPr>
        <w:t xml:space="preserve"> us to behave</w:t>
      </w:r>
      <w:r w:rsidRPr="0091405E">
        <w:rPr>
          <w:i/>
          <w:lang w:val="en-US"/>
        </w:rPr>
        <w:t xml:space="preserve"> </w:t>
      </w:r>
      <w:r w:rsidR="00282F5A" w:rsidRPr="0091405E">
        <w:rPr>
          <w:lang w:val="en-US"/>
        </w:rPr>
        <w:t>with the same “confidence and security” we would have if</w:t>
      </w:r>
      <w:r w:rsidR="008B26C6" w:rsidRPr="0091405E">
        <w:rPr>
          <w:lang w:val="en-US"/>
        </w:rPr>
        <w:t xml:space="preserve"> we were</w:t>
      </w:r>
      <w:r w:rsidR="00282F5A" w:rsidRPr="0091405E">
        <w:rPr>
          <w:lang w:val="en-US"/>
        </w:rPr>
        <w:t xml:space="preserve"> </w:t>
      </w:r>
      <w:r w:rsidR="008B26C6" w:rsidRPr="0091405E">
        <w:rPr>
          <w:lang w:val="en-US"/>
        </w:rPr>
        <w:t>“to behave exactly as we should if we had behind us a good Benthamite calculation of a series of prospective advantages and disadvantages, each multiplied by its appropriate probability, waiting to be summed”.</w:t>
      </w:r>
      <w:r w:rsidR="00282F5A" w:rsidRPr="0091405E">
        <w:rPr>
          <w:lang w:val="en-US"/>
        </w:rPr>
        <w:t xml:space="preserve"> </w:t>
      </w:r>
      <w:r w:rsidR="001659FE">
        <w:rPr>
          <w:lang w:val="en-US"/>
        </w:rPr>
        <w:t xml:space="preserve">(XIV </w:t>
      </w:r>
      <w:r w:rsidR="00423BD6">
        <w:rPr>
          <w:lang w:val="en-US"/>
        </w:rPr>
        <w:t xml:space="preserve">114) </w:t>
      </w:r>
      <w:r w:rsidR="00624DF9">
        <w:rPr>
          <w:lang w:val="en-US"/>
        </w:rPr>
        <w:t>As elaborated above, the first convention works psychological</w:t>
      </w:r>
      <w:r w:rsidR="005277F8">
        <w:rPr>
          <w:lang w:val="en-US"/>
        </w:rPr>
        <w:t>ly</w:t>
      </w:r>
      <w:r w:rsidR="00624DF9">
        <w:rPr>
          <w:lang w:val="en-US"/>
        </w:rPr>
        <w:t xml:space="preserve"> by denying the possibility of change not by acknowledging it.</w:t>
      </w:r>
    </w:p>
    <w:p w14:paraId="75493FB9" w14:textId="77777777" w:rsidR="00624DF9" w:rsidRDefault="00624DF9" w:rsidP="008B26C6">
      <w:pPr>
        <w:autoSpaceDE w:val="0"/>
        <w:autoSpaceDN w:val="0"/>
        <w:adjustRightInd w:val="0"/>
        <w:ind w:firstLine="720"/>
        <w:rPr>
          <w:lang w:val="en-US"/>
        </w:rPr>
      </w:pPr>
    </w:p>
    <w:p w14:paraId="522218AE" w14:textId="46B3DB85" w:rsidR="00D528AD" w:rsidRPr="0091405E" w:rsidRDefault="00624DF9" w:rsidP="008B26C6">
      <w:pPr>
        <w:autoSpaceDE w:val="0"/>
        <w:autoSpaceDN w:val="0"/>
        <w:adjustRightInd w:val="0"/>
        <w:ind w:firstLine="720"/>
        <w:rPr>
          <w:lang w:val="en-US"/>
        </w:rPr>
      </w:pPr>
      <w:r>
        <w:rPr>
          <w:lang w:val="en-US"/>
        </w:rPr>
        <w:t xml:space="preserve">In </w:t>
      </w:r>
      <w:r w:rsidR="00244C3E">
        <w:rPr>
          <w:i/>
          <w:lang w:val="en-US"/>
        </w:rPr>
        <w:t xml:space="preserve">The </w:t>
      </w:r>
      <w:r w:rsidR="00EC00B6" w:rsidRPr="0091405E">
        <w:rPr>
          <w:i/>
          <w:lang w:val="en-US"/>
        </w:rPr>
        <w:t>Economic Consequences</w:t>
      </w:r>
      <w:r>
        <w:rPr>
          <w:i/>
          <w:lang w:val="en-US"/>
        </w:rPr>
        <w:t xml:space="preserve"> of the Peace</w:t>
      </w:r>
      <w:r w:rsidR="00EC00B6" w:rsidRPr="0091405E">
        <w:rPr>
          <w:lang w:val="en-US"/>
        </w:rPr>
        <w:t xml:space="preserve">, </w:t>
      </w:r>
      <w:r>
        <w:rPr>
          <w:lang w:val="en-US"/>
        </w:rPr>
        <w:t>Keynes claims aversion to the possibility of change is</w:t>
      </w:r>
      <w:r w:rsidR="00EC00B6" w:rsidRPr="0091405E">
        <w:rPr>
          <w:lang w:val="en-US"/>
        </w:rPr>
        <w:t xml:space="preserve"> “a m</w:t>
      </w:r>
      <w:r>
        <w:rPr>
          <w:lang w:val="en-US"/>
        </w:rPr>
        <w:t>arked characteristic of mankind</w:t>
      </w:r>
      <w:r w:rsidR="00EC00B6" w:rsidRPr="0091405E">
        <w:rPr>
          <w:lang w:val="en-US"/>
        </w:rPr>
        <w:t>”</w:t>
      </w:r>
      <w:r>
        <w:rPr>
          <w:lang w:val="en-US"/>
        </w:rPr>
        <w:t>.</w:t>
      </w:r>
      <w:r w:rsidR="00EC00B6" w:rsidRPr="0091405E">
        <w:rPr>
          <w:lang w:val="en-US"/>
        </w:rPr>
        <w:t xml:space="preserve"> </w:t>
      </w:r>
    </w:p>
    <w:p w14:paraId="6479F354" w14:textId="0B20986F" w:rsidR="00CF04E6" w:rsidRPr="0091405E" w:rsidRDefault="00EC00B6" w:rsidP="00EC00B6">
      <w:pPr>
        <w:spacing w:before="100" w:beforeAutospacing="1" w:after="100" w:afterAutospacing="1"/>
      </w:pPr>
      <w:r w:rsidRPr="0091405E">
        <w:t>“The power to become habituated to his surroundings is a marked characteristic of mankind. Very few of us realise with conviction the intensely unusual, unstable, complicated, un- reliable, temporary nature of the economic organisation by which Western Europe has lived for the last half century. We assume some of the most peculiar and temporary of our late advantages as natural, permanent, and to be depended on, and we lay our plans accordingly.” (II 1)</w:t>
      </w:r>
    </w:p>
    <w:p w14:paraId="62EE98D8" w14:textId="72D7BEC2" w:rsidR="001055CD" w:rsidRPr="0091405E" w:rsidRDefault="00943BBB" w:rsidP="000F2151">
      <w:pPr>
        <w:ind w:firstLine="720"/>
        <w:rPr>
          <w:lang w:val="en-US"/>
        </w:rPr>
      </w:pPr>
      <w:r w:rsidRPr="0091405E">
        <w:rPr>
          <w:lang w:val="en-US"/>
        </w:rPr>
        <w:t>Conventional financial market theory</w:t>
      </w:r>
      <w:r w:rsidR="005620F7" w:rsidRPr="0091405E">
        <w:rPr>
          <w:lang w:val="en-US"/>
        </w:rPr>
        <w:t>, the</w:t>
      </w:r>
      <w:r w:rsidR="00A26B72" w:rsidRPr="0091405E">
        <w:rPr>
          <w:lang w:val="en-US"/>
        </w:rPr>
        <w:t xml:space="preserve">n as now, </w:t>
      </w:r>
      <w:r w:rsidRPr="0091405E">
        <w:rPr>
          <w:lang w:val="en-US"/>
        </w:rPr>
        <w:t xml:space="preserve">is </w:t>
      </w:r>
      <w:r w:rsidR="0003527D" w:rsidRPr="0091405E">
        <w:rPr>
          <w:lang w:val="en-US"/>
        </w:rPr>
        <w:t>a</w:t>
      </w:r>
      <w:r w:rsidR="00446FBF" w:rsidRPr="0091405E">
        <w:rPr>
          <w:lang w:val="en-US"/>
        </w:rPr>
        <w:t xml:space="preserve"> “false rationalization” that “follows the lines of the Benthamite calculus”.</w:t>
      </w:r>
      <w:r w:rsidR="005620F7" w:rsidRPr="0091405E">
        <w:rPr>
          <w:lang w:val="en-US"/>
        </w:rPr>
        <w:t xml:space="preserve">  </w:t>
      </w:r>
    </w:p>
    <w:p w14:paraId="7006AE78" w14:textId="4B6012A0" w:rsidR="001055CD" w:rsidRPr="0091405E" w:rsidRDefault="001055CD" w:rsidP="001055CD">
      <w:pPr>
        <w:rPr>
          <w:lang w:val="en-US"/>
        </w:rPr>
      </w:pPr>
    </w:p>
    <w:p w14:paraId="3FB766A8" w14:textId="38BF7829" w:rsidR="001055CD" w:rsidRPr="0091405E" w:rsidRDefault="00F73D54" w:rsidP="001055CD">
      <w:pPr>
        <w:rPr>
          <w:lang w:val="en-US"/>
        </w:rPr>
      </w:pPr>
      <w:r w:rsidRPr="0091405E">
        <w:rPr>
          <w:lang w:val="en-US"/>
        </w:rPr>
        <w:t>“</w:t>
      </w:r>
      <w:r w:rsidR="001055CD" w:rsidRPr="0091405E">
        <w:rPr>
          <w:lang w:val="en-US"/>
        </w:rPr>
        <w:t>The orthodox theory assumes that we have a knowledge of</w:t>
      </w:r>
      <w:r w:rsidRPr="0091405E">
        <w:rPr>
          <w:lang w:val="en-US"/>
        </w:rPr>
        <w:t xml:space="preserve"> </w:t>
      </w:r>
      <w:r w:rsidR="001055CD" w:rsidRPr="0091405E">
        <w:rPr>
          <w:lang w:val="en-US"/>
        </w:rPr>
        <w:t>the future of a kind quite different from that which we actually</w:t>
      </w:r>
      <w:r w:rsidRPr="0091405E">
        <w:rPr>
          <w:lang w:val="en-US"/>
        </w:rPr>
        <w:t xml:space="preserve"> </w:t>
      </w:r>
      <w:r w:rsidR="001055CD" w:rsidRPr="0091405E">
        <w:rPr>
          <w:lang w:val="en-US"/>
        </w:rPr>
        <w:t>possess. This false rationalisation follows the lines of the</w:t>
      </w:r>
      <w:r w:rsidRPr="0091405E">
        <w:rPr>
          <w:lang w:val="en-US"/>
        </w:rPr>
        <w:t xml:space="preserve"> </w:t>
      </w:r>
      <w:r w:rsidR="001055CD" w:rsidRPr="0091405E">
        <w:rPr>
          <w:lang w:val="en-US"/>
        </w:rPr>
        <w:t>Benthamite calculus. The hypothesis of a calculable future leads</w:t>
      </w:r>
      <w:r w:rsidRPr="0091405E">
        <w:rPr>
          <w:lang w:val="en-US"/>
        </w:rPr>
        <w:t xml:space="preserve"> </w:t>
      </w:r>
      <w:r w:rsidR="001055CD" w:rsidRPr="0091405E">
        <w:rPr>
          <w:lang w:val="en-US"/>
        </w:rPr>
        <w:t>to a wrong interpretation of the principles of behaviour which</w:t>
      </w:r>
      <w:r w:rsidRPr="0091405E">
        <w:rPr>
          <w:lang w:val="en-US"/>
        </w:rPr>
        <w:t xml:space="preserve"> </w:t>
      </w:r>
      <w:r w:rsidR="001055CD" w:rsidRPr="0091405E">
        <w:rPr>
          <w:lang w:val="en-US"/>
        </w:rPr>
        <w:t>the need for action compels us to adopt, and to an underestimation</w:t>
      </w:r>
      <w:r w:rsidRPr="0091405E">
        <w:rPr>
          <w:lang w:val="en-US"/>
        </w:rPr>
        <w:t xml:space="preserve"> </w:t>
      </w:r>
      <w:r w:rsidR="001055CD" w:rsidRPr="0091405E">
        <w:rPr>
          <w:lang w:val="en-US"/>
        </w:rPr>
        <w:t>of the concealed factors of utter doubt, precariousness,</w:t>
      </w:r>
      <w:r w:rsidRPr="0091405E">
        <w:rPr>
          <w:lang w:val="en-US"/>
        </w:rPr>
        <w:t xml:space="preserve"> </w:t>
      </w:r>
      <w:r w:rsidR="001055CD" w:rsidRPr="0091405E">
        <w:rPr>
          <w:lang w:val="en-US"/>
        </w:rPr>
        <w:t>hope and fear.</w:t>
      </w:r>
      <w:r w:rsidRPr="0091405E">
        <w:rPr>
          <w:lang w:val="en-US"/>
        </w:rPr>
        <w:t>”</w:t>
      </w:r>
      <w:r w:rsidR="009B5A2B" w:rsidRPr="0091405E">
        <w:rPr>
          <w:lang w:val="en-US"/>
        </w:rPr>
        <w:t xml:space="preserve"> (XIV 122</w:t>
      </w:r>
      <w:r w:rsidR="00E5411A" w:rsidRPr="0091405E">
        <w:rPr>
          <w:lang w:val="en-US"/>
        </w:rPr>
        <w:t>)</w:t>
      </w:r>
    </w:p>
    <w:p w14:paraId="2471923D" w14:textId="340403BB" w:rsidR="00E7728C" w:rsidRPr="0091405E" w:rsidRDefault="00E7728C" w:rsidP="001055CD">
      <w:pPr>
        <w:rPr>
          <w:lang w:val="en-US"/>
        </w:rPr>
      </w:pPr>
    </w:p>
    <w:p w14:paraId="190FE10C" w14:textId="1817C866" w:rsidR="00E7728C" w:rsidRPr="0091405E" w:rsidRDefault="008B26C6" w:rsidP="008B26C6">
      <w:pPr>
        <w:ind w:firstLine="720"/>
        <w:rPr>
          <w:lang w:val="en-US"/>
        </w:rPr>
      </w:pPr>
      <w:r w:rsidRPr="0091405E">
        <w:rPr>
          <w:lang w:val="en-US"/>
        </w:rPr>
        <w:t>Keynes</w:t>
      </w:r>
      <w:r w:rsidR="00E7728C" w:rsidRPr="0091405E">
        <w:rPr>
          <w:lang w:val="en-US"/>
        </w:rPr>
        <w:t xml:space="preserve"> also claims that, “No one has ever acted on this theory.”</w:t>
      </w:r>
    </w:p>
    <w:p w14:paraId="15223280" w14:textId="5BF824C7" w:rsidR="00E5411A" w:rsidRPr="0091405E" w:rsidRDefault="00E5411A" w:rsidP="001055CD">
      <w:pPr>
        <w:rPr>
          <w:lang w:val="en-US"/>
        </w:rPr>
      </w:pPr>
    </w:p>
    <w:p w14:paraId="59A7BCAF" w14:textId="0EDB3655" w:rsidR="00E5411A" w:rsidRPr="0091405E" w:rsidRDefault="00BF18C9" w:rsidP="00E5411A">
      <w:pPr>
        <w:rPr>
          <w:lang w:val="en-US"/>
        </w:rPr>
      </w:pPr>
      <w:r w:rsidRPr="0091405E">
        <w:rPr>
          <w:lang w:val="en-US"/>
        </w:rPr>
        <w:t>“</w:t>
      </w:r>
      <w:r w:rsidR="00E5411A" w:rsidRPr="0091405E">
        <w:rPr>
          <w:lang w:val="en-US"/>
        </w:rPr>
        <w:t>it was, I think, an ingredient in the complacency</w:t>
      </w:r>
      <w:r w:rsidR="00051AA1">
        <w:rPr>
          <w:lang w:val="en-US"/>
        </w:rPr>
        <w:t xml:space="preserve"> </w:t>
      </w:r>
      <w:r w:rsidR="00E5411A" w:rsidRPr="0091405E">
        <w:rPr>
          <w:lang w:val="en-US"/>
        </w:rPr>
        <w:t>of the nineteenth century that, in their philosophical reflections</w:t>
      </w:r>
      <w:r w:rsidR="00FD5F13" w:rsidRPr="0091405E">
        <w:rPr>
          <w:lang w:val="en-US"/>
        </w:rPr>
        <w:t xml:space="preserve"> </w:t>
      </w:r>
      <w:r w:rsidR="00E5411A" w:rsidRPr="0091405E">
        <w:rPr>
          <w:lang w:val="en-US"/>
        </w:rPr>
        <w:t>on human behaviour, they accepted an extraordinary contraption</w:t>
      </w:r>
      <w:r w:rsidR="00FD5F13" w:rsidRPr="0091405E">
        <w:rPr>
          <w:lang w:val="en-US"/>
        </w:rPr>
        <w:t xml:space="preserve"> </w:t>
      </w:r>
      <w:r w:rsidR="00E5411A" w:rsidRPr="0091405E">
        <w:rPr>
          <w:lang w:val="en-US"/>
        </w:rPr>
        <w:t>of the Benthamite School, by which all possible consequences of</w:t>
      </w:r>
      <w:r w:rsidR="00FD5F13" w:rsidRPr="0091405E">
        <w:rPr>
          <w:lang w:val="en-US"/>
        </w:rPr>
        <w:t xml:space="preserve"> </w:t>
      </w:r>
      <w:r w:rsidR="00E5411A" w:rsidRPr="0091405E">
        <w:rPr>
          <w:lang w:val="en-US"/>
        </w:rPr>
        <w:t>alternative courses of action were supposed to have attached to</w:t>
      </w:r>
      <w:r w:rsidR="00FD5F13" w:rsidRPr="0091405E">
        <w:rPr>
          <w:lang w:val="en-US"/>
        </w:rPr>
        <w:t xml:space="preserve"> </w:t>
      </w:r>
      <w:r w:rsidR="00E5411A" w:rsidRPr="0091405E">
        <w:rPr>
          <w:lang w:val="en-US"/>
        </w:rPr>
        <w:t>them, first a number expressing their comparative advantage,</w:t>
      </w:r>
      <w:r w:rsidR="00FD5F13" w:rsidRPr="0091405E">
        <w:rPr>
          <w:lang w:val="en-US"/>
        </w:rPr>
        <w:t xml:space="preserve"> </w:t>
      </w:r>
      <w:r w:rsidR="00E5411A" w:rsidRPr="0091405E">
        <w:rPr>
          <w:lang w:val="en-US"/>
        </w:rPr>
        <w:t>and secondly another number expressing the probability of their</w:t>
      </w:r>
      <w:r w:rsidR="00FD5F13" w:rsidRPr="0091405E">
        <w:rPr>
          <w:lang w:val="en-US"/>
        </w:rPr>
        <w:t xml:space="preserve"> </w:t>
      </w:r>
      <w:r w:rsidR="00E5411A" w:rsidRPr="0091405E">
        <w:rPr>
          <w:lang w:val="en-US"/>
        </w:rPr>
        <w:t>following from the course of action in question; so that multiplying</w:t>
      </w:r>
      <w:r w:rsidR="00FD5F13" w:rsidRPr="0091405E">
        <w:rPr>
          <w:lang w:val="en-US"/>
        </w:rPr>
        <w:t xml:space="preserve"> </w:t>
      </w:r>
      <w:r w:rsidR="00E5411A" w:rsidRPr="0091405E">
        <w:rPr>
          <w:lang w:val="en-US"/>
        </w:rPr>
        <w:t>together the numbers attached to all the possible consequences</w:t>
      </w:r>
      <w:r w:rsidR="00FD5F13" w:rsidRPr="0091405E">
        <w:rPr>
          <w:lang w:val="en-US"/>
        </w:rPr>
        <w:t xml:space="preserve"> </w:t>
      </w:r>
      <w:r w:rsidR="00E5411A" w:rsidRPr="0091405E">
        <w:rPr>
          <w:lang w:val="en-US"/>
        </w:rPr>
        <w:t>of a given action and adding the results, we could</w:t>
      </w:r>
      <w:r w:rsidR="00FD5F13" w:rsidRPr="0091405E">
        <w:rPr>
          <w:lang w:val="en-US"/>
        </w:rPr>
        <w:t xml:space="preserve"> </w:t>
      </w:r>
      <w:r w:rsidR="00E5411A" w:rsidRPr="0091405E">
        <w:rPr>
          <w:lang w:val="en-US"/>
        </w:rPr>
        <w:t>discover what to do. In this way a mythical system of probable</w:t>
      </w:r>
      <w:r w:rsidR="00FD5F13" w:rsidRPr="0091405E">
        <w:rPr>
          <w:lang w:val="en-US"/>
        </w:rPr>
        <w:t xml:space="preserve"> </w:t>
      </w:r>
      <w:r w:rsidR="00E5411A" w:rsidRPr="0091405E">
        <w:rPr>
          <w:lang w:val="en-US"/>
        </w:rPr>
        <w:t>knowledge was employed to reduce the future to the same</w:t>
      </w:r>
      <w:r w:rsidR="00FD5F13" w:rsidRPr="0091405E">
        <w:rPr>
          <w:lang w:val="en-US"/>
        </w:rPr>
        <w:t xml:space="preserve"> </w:t>
      </w:r>
      <w:r w:rsidR="00E5411A" w:rsidRPr="0091405E">
        <w:rPr>
          <w:lang w:val="en-US"/>
        </w:rPr>
        <w:t>calculable status as the present. No one has ever acted on this</w:t>
      </w:r>
      <w:r w:rsidR="00FD5F13" w:rsidRPr="0091405E">
        <w:rPr>
          <w:lang w:val="en-US"/>
        </w:rPr>
        <w:t xml:space="preserve"> </w:t>
      </w:r>
      <w:r w:rsidR="00E5411A" w:rsidRPr="0091405E">
        <w:rPr>
          <w:lang w:val="en-US"/>
        </w:rPr>
        <w:t>theory. But even today I believe that our thought is sometimes</w:t>
      </w:r>
      <w:r w:rsidR="00FD5F13" w:rsidRPr="0091405E">
        <w:rPr>
          <w:lang w:val="en-US"/>
        </w:rPr>
        <w:t xml:space="preserve"> </w:t>
      </w:r>
      <w:r w:rsidR="00E5411A" w:rsidRPr="0091405E">
        <w:rPr>
          <w:lang w:val="en-US"/>
        </w:rPr>
        <w:t>influenced by some such pseudo-rationalistic notions.</w:t>
      </w:r>
      <w:r w:rsidRPr="0091405E">
        <w:rPr>
          <w:lang w:val="en-US"/>
        </w:rPr>
        <w:t>” (XIV 124)</w:t>
      </w:r>
    </w:p>
    <w:p w14:paraId="31A5924D" w14:textId="37EA5649" w:rsidR="00A83908" w:rsidRPr="0091405E" w:rsidRDefault="00A83908" w:rsidP="00E5411A">
      <w:pPr>
        <w:rPr>
          <w:lang w:val="en-US"/>
        </w:rPr>
      </w:pPr>
    </w:p>
    <w:p w14:paraId="1A4CC7A8" w14:textId="6CC1D583" w:rsidR="00762B8E" w:rsidRPr="0091405E" w:rsidRDefault="00A83908" w:rsidP="00E5411A">
      <w:pPr>
        <w:rPr>
          <w:lang w:val="en-US"/>
        </w:rPr>
      </w:pPr>
      <w:r w:rsidRPr="0091405E">
        <w:rPr>
          <w:lang w:val="en-US"/>
        </w:rPr>
        <w:tab/>
      </w:r>
      <w:r w:rsidR="002D0DE2" w:rsidRPr="0091405E">
        <w:rPr>
          <w:lang w:val="en-US"/>
        </w:rPr>
        <w:t>The conventions link entreprene</w:t>
      </w:r>
      <w:r w:rsidR="00C54AEF">
        <w:rPr>
          <w:lang w:val="en-US"/>
        </w:rPr>
        <w:t>u</w:t>
      </w:r>
      <w:r w:rsidR="002D0DE2" w:rsidRPr="0091405E">
        <w:rPr>
          <w:lang w:val="en-US"/>
        </w:rPr>
        <w:t>rship to employment</w:t>
      </w:r>
      <w:r w:rsidR="00637A79" w:rsidRPr="0091405E">
        <w:rPr>
          <w:lang w:val="en-US"/>
        </w:rPr>
        <w:t xml:space="preserve"> </w:t>
      </w:r>
      <w:r w:rsidR="00687798" w:rsidRPr="0091405E">
        <w:rPr>
          <w:lang w:val="en-US"/>
        </w:rPr>
        <w:t>through their effect on investment</w:t>
      </w:r>
      <w:r w:rsidR="002D0DE2" w:rsidRPr="0091405E">
        <w:rPr>
          <w:lang w:val="en-US"/>
        </w:rPr>
        <w:t>.  The</w:t>
      </w:r>
      <w:r w:rsidR="00B67834" w:rsidRPr="0091405E">
        <w:rPr>
          <w:lang w:val="en-US"/>
        </w:rPr>
        <w:t>y</w:t>
      </w:r>
      <w:r w:rsidR="002D0DE2" w:rsidRPr="0091405E">
        <w:rPr>
          <w:lang w:val="en-US"/>
        </w:rPr>
        <w:t xml:space="preserve"> make </w:t>
      </w:r>
      <w:r w:rsidR="0072162D" w:rsidRPr="0091405E">
        <w:rPr>
          <w:lang w:val="en-US"/>
        </w:rPr>
        <w:t xml:space="preserve">the expectations of prospective yield determined by them </w:t>
      </w:r>
      <w:r w:rsidR="00A73637">
        <w:rPr>
          <w:lang w:val="en-US"/>
        </w:rPr>
        <w:t xml:space="preserve">subject to </w:t>
      </w:r>
      <w:r w:rsidR="00153F98">
        <w:rPr>
          <w:lang w:val="en-US"/>
        </w:rPr>
        <w:t>“</w:t>
      </w:r>
      <w:r w:rsidR="00A73637">
        <w:rPr>
          <w:lang w:val="en-US"/>
        </w:rPr>
        <w:t xml:space="preserve">waves of </w:t>
      </w:r>
      <w:r w:rsidR="006327E3">
        <w:rPr>
          <w:lang w:val="en-US"/>
        </w:rPr>
        <w:t>optimistic</w:t>
      </w:r>
      <w:r w:rsidR="00A73637">
        <w:rPr>
          <w:lang w:val="en-US"/>
        </w:rPr>
        <w:t xml:space="preserve"> and </w:t>
      </w:r>
      <w:r w:rsidR="006327E3">
        <w:rPr>
          <w:lang w:val="en-US"/>
        </w:rPr>
        <w:t>pessimistic sentiment</w:t>
      </w:r>
      <w:r w:rsidR="00153F98">
        <w:rPr>
          <w:lang w:val="en-US"/>
        </w:rPr>
        <w:t>”</w:t>
      </w:r>
      <w:r w:rsidR="0072162D" w:rsidRPr="0091405E">
        <w:rPr>
          <w:lang w:val="en-US"/>
        </w:rPr>
        <w:t xml:space="preserve">. </w:t>
      </w:r>
      <w:r w:rsidR="007E00B7">
        <w:rPr>
          <w:lang w:val="en-US"/>
        </w:rPr>
        <w:t xml:space="preserve">Even when </w:t>
      </w:r>
      <w:r w:rsidR="00842937">
        <w:rPr>
          <w:lang w:val="en-US"/>
        </w:rPr>
        <w:t xml:space="preserve">the </w:t>
      </w:r>
      <w:r w:rsidR="007E00B7">
        <w:rPr>
          <w:lang w:val="en-US"/>
        </w:rPr>
        <w:t>expectations</w:t>
      </w:r>
      <w:r w:rsidR="00EA232C">
        <w:rPr>
          <w:lang w:val="en-US"/>
        </w:rPr>
        <w:t xml:space="preserve"> to which they lead</w:t>
      </w:r>
      <w:r w:rsidR="007E00B7">
        <w:rPr>
          <w:lang w:val="en-US"/>
        </w:rPr>
        <w:t xml:space="preserve"> are relatively stable</w:t>
      </w:r>
      <w:r w:rsidR="00EA232C">
        <w:rPr>
          <w:lang w:val="en-US"/>
        </w:rPr>
        <w:t>,</w:t>
      </w:r>
      <w:r w:rsidR="007E00B7">
        <w:rPr>
          <w:lang w:val="en-US"/>
        </w:rPr>
        <w:t xml:space="preserve"> they may not be sufficiently optimistic </w:t>
      </w:r>
      <w:r w:rsidR="003E3387">
        <w:rPr>
          <w:lang w:val="en-US"/>
        </w:rPr>
        <w:t xml:space="preserve">to produce full employment. </w:t>
      </w:r>
      <w:r w:rsidR="00B67834" w:rsidRPr="0091405E">
        <w:rPr>
          <w:lang w:val="en-US"/>
        </w:rPr>
        <w:t>For this reason,</w:t>
      </w:r>
      <w:r w:rsidR="003E3387">
        <w:rPr>
          <w:lang w:val="en-US"/>
        </w:rPr>
        <w:t xml:space="preserve"> the </w:t>
      </w:r>
      <w:r w:rsidR="0072162D" w:rsidRPr="0091405E">
        <w:rPr>
          <w:lang w:val="en-US"/>
        </w:rPr>
        <w:t xml:space="preserve">accumulation of capital”, </w:t>
      </w:r>
      <w:r w:rsidR="0072162D" w:rsidRPr="0091405E">
        <w:rPr>
          <w:i/>
          <w:lang w:val="en-US"/>
        </w:rPr>
        <w:t xml:space="preserve">i.e. </w:t>
      </w:r>
      <w:r w:rsidR="0072162D" w:rsidRPr="0091405E">
        <w:rPr>
          <w:lang w:val="en-US"/>
        </w:rPr>
        <w:t xml:space="preserve">investment in new production facilities, </w:t>
      </w:r>
      <w:r w:rsidR="00637A79" w:rsidRPr="0091405E">
        <w:rPr>
          <w:lang w:val="en-US"/>
        </w:rPr>
        <w:t xml:space="preserve">is </w:t>
      </w:r>
      <w:r w:rsidR="0072162D" w:rsidRPr="0091405E">
        <w:rPr>
          <w:lang w:val="en-US"/>
        </w:rPr>
        <w:t xml:space="preserve">itself </w:t>
      </w:r>
      <w:r w:rsidR="00637A79" w:rsidRPr="0091405E">
        <w:rPr>
          <w:lang w:val="en-US"/>
        </w:rPr>
        <w:t>unstable</w:t>
      </w:r>
      <w:r w:rsidR="0072162D" w:rsidRPr="0091405E">
        <w:rPr>
          <w:lang w:val="en-US"/>
        </w:rPr>
        <w:t xml:space="preserve">.  </w:t>
      </w:r>
      <w:r w:rsidR="008156BB">
        <w:rPr>
          <w:lang w:val="en-US"/>
        </w:rPr>
        <w:t xml:space="preserve">The waves </w:t>
      </w:r>
      <w:r w:rsidR="00153F98">
        <w:rPr>
          <w:lang w:val="en-US"/>
        </w:rPr>
        <w:t>of optimis</w:t>
      </w:r>
      <w:r w:rsidR="00935804">
        <w:rPr>
          <w:lang w:val="en-US"/>
        </w:rPr>
        <w:t xml:space="preserve">tic and pessimistic expectations </w:t>
      </w:r>
      <w:r w:rsidR="00F07D05" w:rsidRPr="0091405E">
        <w:rPr>
          <w:lang w:val="en-US"/>
        </w:rPr>
        <w:t>to which the</w:t>
      </w:r>
      <w:r w:rsidR="00B67834" w:rsidRPr="0091405E">
        <w:rPr>
          <w:lang w:val="en-US"/>
        </w:rPr>
        <w:t xml:space="preserve"> conventions give rise produce</w:t>
      </w:r>
      <w:r w:rsidR="00F07D05" w:rsidRPr="0091405E">
        <w:rPr>
          <w:lang w:val="en-US"/>
        </w:rPr>
        <w:t xml:space="preserve"> corresponding waves in investment. These are translated into waves in output and employment </w:t>
      </w:r>
      <w:r w:rsidR="008D113C" w:rsidRPr="0091405E">
        <w:rPr>
          <w:lang w:val="en-US"/>
        </w:rPr>
        <w:t>magnified to</w:t>
      </w:r>
      <w:r w:rsidR="00935804">
        <w:rPr>
          <w:lang w:val="en-US"/>
        </w:rPr>
        <w:t xml:space="preserve"> some degree by the multiplier.</w:t>
      </w:r>
      <w:r w:rsidR="00637A79" w:rsidRPr="0091405E">
        <w:rPr>
          <w:lang w:val="en-US"/>
        </w:rPr>
        <w:t xml:space="preserve"> </w:t>
      </w:r>
      <w:r w:rsidR="00A13B83">
        <w:rPr>
          <w:lang w:val="en-US"/>
        </w:rPr>
        <w:t>T</w:t>
      </w:r>
      <w:r w:rsidR="003233C2">
        <w:rPr>
          <w:lang w:val="en-US"/>
        </w:rPr>
        <w:t xml:space="preserve">he </w:t>
      </w:r>
      <w:r w:rsidR="00950346">
        <w:rPr>
          <w:lang w:val="en-US"/>
        </w:rPr>
        <w:t xml:space="preserve">waves characteristic of </w:t>
      </w:r>
      <w:r w:rsidR="003479C2">
        <w:rPr>
          <w:lang w:val="en-US"/>
        </w:rPr>
        <w:t xml:space="preserve">expectations </w:t>
      </w:r>
      <w:r w:rsidR="008A36AB">
        <w:rPr>
          <w:lang w:val="en-US"/>
        </w:rPr>
        <w:t xml:space="preserve">are psychologically </w:t>
      </w:r>
      <w:r w:rsidR="008A36AB" w:rsidRPr="0091405E">
        <w:rPr>
          <w:lang w:val="en-US"/>
        </w:rPr>
        <w:t>linked</w:t>
      </w:r>
      <w:r w:rsidR="00637A79" w:rsidRPr="0091405E">
        <w:rPr>
          <w:lang w:val="en-US"/>
        </w:rPr>
        <w:t xml:space="preserve"> to changes in “the psychological attitude to liquidity” and “the psych</w:t>
      </w:r>
      <w:r w:rsidR="00762B8E">
        <w:rPr>
          <w:lang w:val="en-US"/>
        </w:rPr>
        <w:t xml:space="preserve">ological propensity to consume” </w:t>
      </w:r>
      <w:r w:rsidR="00637A79" w:rsidRPr="0091405E">
        <w:rPr>
          <w:lang w:val="en-US"/>
        </w:rPr>
        <w:t xml:space="preserve">that tend to </w:t>
      </w:r>
      <w:r w:rsidR="0098530F">
        <w:rPr>
          <w:lang w:val="en-US"/>
        </w:rPr>
        <w:t xml:space="preserve">reinforce rather than counteract </w:t>
      </w:r>
      <w:r w:rsidR="00637A79" w:rsidRPr="0091405E">
        <w:rPr>
          <w:lang w:val="en-US"/>
        </w:rPr>
        <w:t>this effect on output and employment.</w:t>
      </w:r>
      <w:r w:rsidR="00687798" w:rsidRPr="0091405E">
        <w:rPr>
          <w:lang w:val="en-US"/>
        </w:rPr>
        <w:t xml:space="preserve"> </w:t>
      </w:r>
    </w:p>
    <w:p w14:paraId="0C26C321" w14:textId="77777777" w:rsidR="008D113C" w:rsidRPr="0091405E" w:rsidRDefault="008D113C" w:rsidP="00E5411A">
      <w:pPr>
        <w:rPr>
          <w:lang w:val="en-US"/>
        </w:rPr>
      </w:pPr>
    </w:p>
    <w:p w14:paraId="2EB6D51D" w14:textId="3C11A32D" w:rsidR="00E10563" w:rsidRDefault="00E10563" w:rsidP="00E5411A">
      <w:pPr>
        <w:rPr>
          <w:b/>
          <w:lang w:val="en-US"/>
        </w:rPr>
      </w:pPr>
      <w:r w:rsidRPr="0091405E">
        <w:rPr>
          <w:b/>
          <w:lang w:val="en-US"/>
        </w:rPr>
        <w:t>Conclusion</w:t>
      </w:r>
    </w:p>
    <w:p w14:paraId="7A5D9FB7" w14:textId="4CDC08C7" w:rsidR="00FD0CE5" w:rsidRPr="00FD0CE5" w:rsidRDefault="00FD0CE5" w:rsidP="00E5411A">
      <w:pPr>
        <w:rPr>
          <w:lang w:val="en-US"/>
        </w:rPr>
      </w:pPr>
    </w:p>
    <w:p w14:paraId="215AFE05" w14:textId="5732177B" w:rsidR="00C00924" w:rsidRPr="0091405E" w:rsidRDefault="008D113C" w:rsidP="00F95658">
      <w:pPr>
        <w:ind w:firstLine="720"/>
        <w:rPr>
          <w:lang w:val="en-US"/>
        </w:rPr>
      </w:pPr>
      <w:r w:rsidRPr="00F1464D">
        <w:rPr>
          <w:lang w:val="en-US"/>
        </w:rPr>
        <w:t>In</w:t>
      </w:r>
      <w:r w:rsidRPr="0091405E">
        <w:rPr>
          <w:lang w:val="en-US"/>
        </w:rPr>
        <w:t xml:space="preserve"> “My Early Beliefs”</w:t>
      </w:r>
      <w:r w:rsidR="00DC6A04" w:rsidRPr="0091405E">
        <w:rPr>
          <w:lang w:val="en-US"/>
        </w:rPr>
        <w:t xml:space="preserve"> Keynes points to another </w:t>
      </w:r>
      <w:r w:rsidR="007E0EAD">
        <w:rPr>
          <w:lang w:val="en-US"/>
        </w:rPr>
        <w:t>key</w:t>
      </w:r>
      <w:r w:rsidR="00DC6A04" w:rsidRPr="0091405E">
        <w:rPr>
          <w:lang w:val="en-US"/>
        </w:rPr>
        <w:t xml:space="preserve"> implication of the fact of irrationality</w:t>
      </w:r>
      <w:r w:rsidR="00BA32DE" w:rsidRPr="0091405E">
        <w:rPr>
          <w:lang w:val="en-US"/>
        </w:rPr>
        <w:t xml:space="preserve">, one </w:t>
      </w:r>
      <w:r w:rsidR="00DC6A04" w:rsidRPr="0091405E">
        <w:rPr>
          <w:lang w:val="en-US"/>
        </w:rPr>
        <w:t>he admi</w:t>
      </w:r>
      <w:r w:rsidR="00F71B5D">
        <w:rPr>
          <w:lang w:val="en-US"/>
        </w:rPr>
        <w:t>ts to still tending to overlook</w:t>
      </w:r>
      <w:r w:rsidR="00C76C0D">
        <w:rPr>
          <w:lang w:val="en-US"/>
        </w:rPr>
        <w:t>.</w:t>
      </w:r>
      <w:r w:rsidR="008D4E20">
        <w:rPr>
          <w:lang w:val="en-US"/>
        </w:rPr>
        <w:t xml:space="preserve"> </w:t>
      </w:r>
    </w:p>
    <w:p w14:paraId="3782B09E" w14:textId="2BBE7A50" w:rsidR="00BA32DE" w:rsidRPr="0091405E" w:rsidRDefault="00BA32DE" w:rsidP="00E5411A">
      <w:pPr>
        <w:rPr>
          <w:lang w:val="en-US"/>
        </w:rPr>
      </w:pPr>
    </w:p>
    <w:p w14:paraId="45670B88" w14:textId="61B23AE5" w:rsidR="00BA32DE" w:rsidRPr="0091405E" w:rsidRDefault="00BA32DE" w:rsidP="00BA32DE">
      <w:pPr>
        <w:rPr>
          <w:lang w:val="en-US"/>
        </w:rPr>
      </w:pPr>
      <w:r w:rsidRPr="0091405E">
        <w:rPr>
          <w:lang w:val="en-US"/>
        </w:rPr>
        <w:t xml:space="preserve">“I still suffer incurably from attributing an unreal rationality to other people's feelings and behaviour (and doubtless to my own, too). There is one small but extraordinarily silly manifestation of this absurd idea of what is 'normal', namely the impulse to </w:t>
      </w:r>
      <w:r w:rsidRPr="0091405E">
        <w:rPr>
          <w:i/>
          <w:lang w:val="en-US"/>
        </w:rPr>
        <w:t>protest</w:t>
      </w:r>
      <w:r w:rsidRPr="0091405E">
        <w:rPr>
          <w:lang w:val="en-US"/>
        </w:rPr>
        <w:t xml:space="preserve">—to write a letter to </w:t>
      </w:r>
      <w:r w:rsidRPr="0091405E">
        <w:rPr>
          <w:i/>
          <w:lang w:val="en-US"/>
        </w:rPr>
        <w:t>The Times</w:t>
      </w:r>
      <w:r w:rsidRPr="0091405E">
        <w:rPr>
          <w:lang w:val="en-US"/>
        </w:rPr>
        <w:t>, call a meeting in the Guildhall, subscribe to some fund when my presuppositions as to what is 'normal' are not fulfilled. I behave as if there really existed some authority or standard to which I can successfully appeal if I shout loud enough—perhaps it is some hereditary vestige of a belief in the efficacy of prayer.” (X 448)</w:t>
      </w:r>
    </w:p>
    <w:p w14:paraId="2CF3AFDA" w14:textId="574E1E2B" w:rsidR="00005EBC" w:rsidRDefault="00005EBC" w:rsidP="001055CD">
      <w:pPr>
        <w:rPr>
          <w:lang w:val="en-US"/>
        </w:rPr>
      </w:pPr>
    </w:p>
    <w:p w14:paraId="6AE8294A" w14:textId="6784FBA2" w:rsidR="00C5772E" w:rsidRDefault="00C5772E" w:rsidP="001055CD">
      <w:pPr>
        <w:rPr>
          <w:lang w:val="en-US"/>
        </w:rPr>
      </w:pPr>
    </w:p>
    <w:p w14:paraId="38211CAD" w14:textId="77777777" w:rsidR="00C5772E" w:rsidRPr="00294AAC" w:rsidRDefault="00C5772E" w:rsidP="00C5772E">
      <w:pPr>
        <w:autoSpaceDE w:val="0"/>
        <w:autoSpaceDN w:val="0"/>
        <w:adjustRightInd w:val="0"/>
        <w:rPr>
          <w:lang w:val="en-US"/>
        </w:rPr>
      </w:pPr>
      <w:r w:rsidRPr="00294AAC">
        <w:rPr>
          <w:rStyle w:val="Refdenotaalfinal"/>
          <w:lang w:val="en-US"/>
        </w:rPr>
        <w:endnoteReference w:id="14"/>
      </w:r>
    </w:p>
    <w:p w14:paraId="73B66A83" w14:textId="77777777" w:rsidR="00C5772E" w:rsidRPr="0091405E" w:rsidRDefault="00C5772E" w:rsidP="001055CD">
      <w:pPr>
        <w:rPr>
          <w:lang w:val="en-US"/>
        </w:rPr>
      </w:pPr>
    </w:p>
    <w:p w14:paraId="4C033EC2" w14:textId="77777777" w:rsidR="003C2158" w:rsidRPr="0091405E" w:rsidRDefault="003C2158">
      <w:pPr>
        <w:rPr>
          <w:lang w:val="en-US"/>
        </w:rPr>
      </w:pPr>
    </w:p>
    <w:sectPr w:rsidR="003C2158" w:rsidRPr="0091405E" w:rsidSect="009216E9">
      <w:headerReference w:type="even" r:id="rId9"/>
      <w:headerReference w:type="default" r:id="rId10"/>
      <w:endnotePr>
        <w:numFmt w:val="decimal"/>
      </w:endnotePr>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A2A6C" w14:textId="77777777" w:rsidR="00B22BD8" w:rsidRDefault="00B22BD8" w:rsidP="00B170CA">
      <w:r>
        <w:separator/>
      </w:r>
    </w:p>
  </w:endnote>
  <w:endnote w:type="continuationSeparator" w:id="0">
    <w:p w14:paraId="662CD2B3" w14:textId="77777777" w:rsidR="00B22BD8" w:rsidRDefault="00B22BD8" w:rsidP="00B170CA">
      <w:r>
        <w:continuationSeparator/>
      </w:r>
    </w:p>
  </w:endnote>
  <w:endnote w:type="continuationNotice" w:id="1">
    <w:p w14:paraId="5B34EA7D" w14:textId="77777777" w:rsidR="00B22BD8" w:rsidRDefault="00B22BD8"/>
  </w:endnote>
  <w:endnote w:id="2">
    <w:p w14:paraId="50E195B0" w14:textId="77777777" w:rsidR="002E5533" w:rsidRPr="003E2438" w:rsidRDefault="002E5533" w:rsidP="008755B0">
      <w:pPr>
        <w:autoSpaceDE w:val="0"/>
        <w:autoSpaceDN w:val="0"/>
        <w:adjustRightInd w:val="0"/>
        <w:spacing w:line="216" w:lineRule="atLeast"/>
        <w:rPr>
          <w:rFonts w:cs="Calibri"/>
          <w:szCs w:val="74"/>
          <w:lang w:val="en-US"/>
        </w:rPr>
      </w:pPr>
      <w:r w:rsidRPr="003E2438">
        <w:rPr>
          <w:rStyle w:val="Refdenotaalfinal"/>
        </w:rPr>
        <w:endnoteRef/>
      </w:r>
      <w:r w:rsidRPr="003E2438">
        <w:t xml:space="preserve"> </w:t>
      </w:r>
      <w:r w:rsidRPr="003E2438">
        <w:rPr>
          <w:rFonts w:cs="Calibri"/>
          <w:szCs w:val="74"/>
          <w:lang w:val="en-US"/>
        </w:rPr>
        <w:t xml:space="preserve">In the </w:t>
      </w:r>
      <w:r w:rsidRPr="003E2438">
        <w:rPr>
          <w:rFonts w:cs="Calibri"/>
          <w:i/>
          <w:szCs w:val="74"/>
          <w:lang w:val="en-US"/>
        </w:rPr>
        <w:t>Economic Consequences</w:t>
      </w:r>
      <w:r w:rsidRPr="003E2438">
        <w:rPr>
          <w:rFonts w:cs="Calibri"/>
          <w:szCs w:val="74"/>
          <w:lang w:val="en-US"/>
        </w:rPr>
        <w:t xml:space="preserve"> Keynes had pointed to the following likely disastrous political consequences.</w:t>
      </w:r>
    </w:p>
    <w:p w14:paraId="793870F4" w14:textId="77777777" w:rsidR="002E5533" w:rsidRPr="003E2438" w:rsidRDefault="002E5533" w:rsidP="008755B0">
      <w:pPr>
        <w:autoSpaceDE w:val="0"/>
        <w:autoSpaceDN w:val="0"/>
        <w:adjustRightInd w:val="0"/>
        <w:spacing w:line="216" w:lineRule="atLeast"/>
        <w:rPr>
          <w:rFonts w:cs="Calibri"/>
          <w:szCs w:val="74"/>
          <w:lang w:val="en-US"/>
        </w:rPr>
      </w:pPr>
    </w:p>
    <w:p w14:paraId="05522FB0" w14:textId="77777777" w:rsidR="002E5533" w:rsidRPr="003E2438" w:rsidRDefault="002E5533" w:rsidP="008755B0">
      <w:pPr>
        <w:autoSpaceDE w:val="0"/>
        <w:autoSpaceDN w:val="0"/>
        <w:adjustRightInd w:val="0"/>
        <w:spacing w:line="216" w:lineRule="atLeast"/>
        <w:rPr>
          <w:rFonts w:cs="Calibri"/>
          <w:szCs w:val="74"/>
          <w:lang w:val="en-US"/>
        </w:rPr>
      </w:pPr>
      <w:r w:rsidRPr="003E2438">
        <w:rPr>
          <w:rFonts w:cs="Calibri"/>
          <w:szCs w:val="74"/>
          <w:lang w:val="en-US"/>
        </w:rPr>
        <w:t>“I have paid little heed in this book to Russia, Hungary, or Austria. There the miseries of life and the disintegration of society are too notorious to require analysis; and these countries are already experiencing the actuality of what for the rest of Europe is still in the realm of prediction. Yet they comprehend a vast territory and a great population, and are an extant example of how much man can suffer and how far society can decay. Above all, they are the signal to us of how in the final catastrophe the malady of the body passes over into malady of the mind. Economic privation proceeds by easy stages, and so long as men suffer it patiently the outside world cares little. Physical efficiency and resistance to disease slowly diminish, but life proceeds somehow, until the limit of human endurance is reached at last and counsels of despair and madness stir the sufferers from the lethargy which precedes the crisis. Then man shakes himself, and the bonds of custom are loosed. The power of ideas is sovereign, and he listens to whatever instruction of hope, illusion, or revenge is carried to him on the air.” (II 157-9)</w:t>
      </w:r>
    </w:p>
    <w:p w14:paraId="3CFC2DE8" w14:textId="77777777" w:rsidR="002E5533" w:rsidRPr="003E2438" w:rsidRDefault="002E5533" w:rsidP="008755B0">
      <w:pPr>
        <w:autoSpaceDE w:val="0"/>
        <w:autoSpaceDN w:val="0"/>
        <w:adjustRightInd w:val="0"/>
        <w:spacing w:line="216" w:lineRule="atLeast"/>
        <w:rPr>
          <w:rFonts w:cs="Calibri"/>
          <w:szCs w:val="74"/>
          <w:lang w:val="en-US"/>
        </w:rPr>
      </w:pPr>
    </w:p>
    <w:p w14:paraId="3179F540" w14:textId="163254BC" w:rsidR="002E5533" w:rsidRPr="003E2438" w:rsidRDefault="002E5533" w:rsidP="008755B0">
      <w:pPr>
        <w:autoSpaceDE w:val="0"/>
        <w:autoSpaceDN w:val="0"/>
        <w:adjustRightInd w:val="0"/>
        <w:spacing w:line="216" w:lineRule="atLeast"/>
        <w:rPr>
          <w:rFonts w:cs="Calibri"/>
          <w:szCs w:val="74"/>
          <w:lang w:val="en-US"/>
        </w:rPr>
      </w:pPr>
      <w:r w:rsidRPr="003E2438">
        <w:rPr>
          <w:rFonts w:cs="Calibri"/>
          <w:szCs w:val="74"/>
          <w:lang w:val="en-US"/>
        </w:rPr>
        <w:t xml:space="preserve">On this basis he </w:t>
      </w:r>
      <w:r w:rsidR="006F3A98" w:rsidRPr="003E2438">
        <w:rPr>
          <w:rFonts w:cs="Calibri"/>
          <w:szCs w:val="74"/>
          <w:lang w:val="en-US"/>
        </w:rPr>
        <w:t>pointed to the possibility of the</w:t>
      </w:r>
      <w:r w:rsidR="00B15381" w:rsidRPr="003E2438">
        <w:rPr>
          <w:rFonts w:cs="Calibri"/>
          <w:szCs w:val="74"/>
          <w:lang w:val="en-US"/>
        </w:rPr>
        <w:t xml:space="preserve"> following </w:t>
      </w:r>
      <w:r w:rsidR="006F3A98" w:rsidRPr="003E2438">
        <w:rPr>
          <w:rFonts w:cs="Calibri"/>
          <w:szCs w:val="74"/>
          <w:lang w:val="en-US"/>
        </w:rPr>
        <w:t>outcome of the economic consequences of the Treaty</w:t>
      </w:r>
      <w:r w:rsidRPr="003E2438">
        <w:rPr>
          <w:rFonts w:cs="Calibri"/>
          <w:szCs w:val="74"/>
          <w:lang w:val="en-US"/>
        </w:rPr>
        <w:t xml:space="preserve"> for “the civilisation and the progress of our generation”.</w:t>
      </w:r>
    </w:p>
    <w:p w14:paraId="2EC2552B" w14:textId="77777777" w:rsidR="002E5533" w:rsidRPr="003E2438" w:rsidRDefault="002E5533" w:rsidP="008755B0">
      <w:pPr>
        <w:autoSpaceDE w:val="0"/>
        <w:autoSpaceDN w:val="0"/>
        <w:adjustRightInd w:val="0"/>
        <w:spacing w:line="216" w:lineRule="atLeast"/>
        <w:rPr>
          <w:rFonts w:cs="Calibri"/>
          <w:szCs w:val="74"/>
          <w:lang w:val="en-US"/>
        </w:rPr>
      </w:pPr>
    </w:p>
    <w:p w14:paraId="704A1FF2" w14:textId="77777777" w:rsidR="002E5533" w:rsidRPr="003E2438" w:rsidRDefault="002E5533" w:rsidP="008755B0">
      <w:pPr>
        <w:pStyle w:val="Textonotaalfinal"/>
        <w:rPr>
          <w:rFonts w:ascii="Times New Roman" w:hAnsi="Times New Roman" w:cs="Calibri"/>
          <w:sz w:val="24"/>
          <w:szCs w:val="74"/>
          <w:lang w:val="en-US"/>
        </w:rPr>
      </w:pPr>
      <w:r w:rsidRPr="003E2438">
        <w:rPr>
          <w:rFonts w:ascii="Times New Roman" w:hAnsi="Times New Roman" w:cs="Calibri"/>
          <w:sz w:val="24"/>
          <w:szCs w:val="69"/>
          <w:lang w:val="en-US"/>
        </w:rPr>
        <w:t>“If we take the view that for at least a generation to come Germany cannot be trusted with even a modicum of prosperity, that while all our recent allies are angels of light, all our recent enemies, Germans, Austrians, Hungarians, and the rest, are children of the devil, that year by year Germany must be kept impoverished and her children starved and crippled, and that she must be ringed round by enemies; then we shall reject all the proposals of this chapter [chap. 7], and particularly those which may assist Germany to regain a part of her former material prosperity and find a means of livelihood for the industrial population of her towns. But if this view of nations and of their relation to one another is adopted by the democracies of Western Europe, and is financed by the United States, heaven help us all. If we aim deliberately at the impoverishment of Central Europe, vengeance, I dare predict, will not limp. Nothing can then delay for very long that</w:t>
      </w:r>
      <w:r w:rsidRPr="003E2438">
        <w:rPr>
          <w:rFonts w:ascii="Times New Roman" w:hAnsi="Times New Roman" w:cs="Times"/>
          <w:sz w:val="24"/>
          <w:lang w:val="en-US"/>
        </w:rPr>
        <w:t xml:space="preserve"> </w:t>
      </w:r>
      <w:r w:rsidRPr="003E2438">
        <w:rPr>
          <w:rFonts w:ascii="Times New Roman" w:hAnsi="Times New Roman" w:cs="Calibri"/>
          <w:sz w:val="24"/>
          <w:szCs w:val="74"/>
          <w:lang w:val="en-US"/>
        </w:rPr>
        <w:t>final civil war between the forces of reaction and the despairing convulsions of revolution, before which the horrors of the late German war will fade into nothing, and which will destroy, whoever is victor, the civilisation and the progress of our generation. Even though the result disappoint us, must we not base our actions on better expectations, and believe that the prosperity and happiness of one country promotes that of others, that the solidarity of man is not a fiction, and that nations can still afford to treat other nations as fellow-creatures?” (II 169-70)</w:t>
      </w:r>
    </w:p>
    <w:p w14:paraId="66B87222" w14:textId="77777777" w:rsidR="002E5533" w:rsidRPr="003E2438" w:rsidRDefault="002E5533" w:rsidP="008755B0">
      <w:pPr>
        <w:pStyle w:val="Textonotaalfinal"/>
        <w:rPr>
          <w:rFonts w:ascii="Times New Roman" w:hAnsi="Times New Roman"/>
          <w:sz w:val="24"/>
          <w:lang w:val="en-US"/>
        </w:rPr>
      </w:pPr>
    </w:p>
  </w:endnote>
  <w:endnote w:id="3">
    <w:p w14:paraId="2F9C5AAD" w14:textId="1C28F5BD" w:rsidR="00182BE9" w:rsidRPr="003E2438" w:rsidRDefault="00182BE9">
      <w:pPr>
        <w:pStyle w:val="Textonotaalfinal"/>
        <w:rPr>
          <w:rFonts w:ascii="Times New Roman" w:hAnsi="Times New Roman"/>
          <w:sz w:val="24"/>
          <w:lang w:val="en-US"/>
        </w:rPr>
      </w:pPr>
      <w:r w:rsidRPr="003E2438">
        <w:rPr>
          <w:rStyle w:val="Refdenotaalfinal"/>
          <w:rFonts w:ascii="Times New Roman" w:hAnsi="Times New Roman"/>
          <w:sz w:val="24"/>
        </w:rPr>
        <w:endnoteRef/>
      </w:r>
      <w:r w:rsidRPr="003E2438">
        <w:rPr>
          <w:rFonts w:ascii="Times New Roman" w:hAnsi="Times New Roman"/>
          <w:sz w:val="24"/>
        </w:rPr>
        <w:t xml:space="preserve"> </w:t>
      </w:r>
      <w:r w:rsidRPr="003E2438">
        <w:rPr>
          <w:rFonts w:ascii="Times New Roman" w:hAnsi="Times New Roman"/>
          <w:sz w:val="24"/>
          <w:lang w:val="en-US"/>
        </w:rPr>
        <w:t xml:space="preserve">References to Keynes’s </w:t>
      </w:r>
      <w:r w:rsidRPr="003E2438">
        <w:rPr>
          <w:rFonts w:ascii="Times New Roman" w:hAnsi="Times New Roman"/>
          <w:i/>
          <w:sz w:val="24"/>
          <w:lang w:val="en-US"/>
        </w:rPr>
        <w:t>Collected Writings</w:t>
      </w:r>
      <w:r w:rsidRPr="003E2438">
        <w:rPr>
          <w:rFonts w:ascii="Times New Roman" w:hAnsi="Times New Roman"/>
          <w:sz w:val="24"/>
          <w:lang w:val="en-US"/>
        </w:rPr>
        <w:t xml:space="preserve"> take the form of the volume number followed by the page number[s].</w:t>
      </w:r>
    </w:p>
    <w:p w14:paraId="6A680B54" w14:textId="77777777" w:rsidR="00182BE9" w:rsidRPr="003E2438" w:rsidRDefault="00182BE9">
      <w:pPr>
        <w:pStyle w:val="Textonotaalfinal"/>
        <w:rPr>
          <w:rFonts w:ascii="Times New Roman" w:hAnsi="Times New Roman"/>
          <w:sz w:val="24"/>
          <w:lang w:val="en-US"/>
        </w:rPr>
      </w:pPr>
    </w:p>
  </w:endnote>
  <w:endnote w:id="4">
    <w:p w14:paraId="6E632CE6" w14:textId="2B25F1EC" w:rsidR="00BB0965" w:rsidRPr="003E2438" w:rsidRDefault="00FE6C2C">
      <w:pPr>
        <w:pStyle w:val="Textonotaalfinal"/>
        <w:rPr>
          <w:rFonts w:ascii="Times New Roman" w:hAnsi="Times New Roman"/>
          <w:sz w:val="24"/>
          <w:lang w:val="en-US"/>
        </w:rPr>
      </w:pPr>
      <w:r w:rsidRPr="003E2438">
        <w:rPr>
          <w:rStyle w:val="Refdenotaalfinal"/>
          <w:rFonts w:ascii="Times New Roman" w:hAnsi="Times New Roman"/>
          <w:sz w:val="24"/>
        </w:rPr>
        <w:endnoteRef/>
      </w:r>
      <w:r w:rsidRPr="003E2438">
        <w:rPr>
          <w:rFonts w:ascii="Times New Roman" w:hAnsi="Times New Roman"/>
          <w:sz w:val="24"/>
        </w:rPr>
        <w:t xml:space="preserve"> </w:t>
      </w:r>
      <w:r w:rsidRPr="003E2438">
        <w:rPr>
          <w:rFonts w:ascii="Times New Roman" w:hAnsi="Times New Roman"/>
          <w:sz w:val="24"/>
          <w:lang w:val="en-US"/>
        </w:rPr>
        <w:t xml:space="preserve">The role of </w:t>
      </w:r>
      <w:r w:rsidR="00DC4E25" w:rsidRPr="003E2438">
        <w:rPr>
          <w:rFonts w:ascii="Times New Roman" w:hAnsi="Times New Roman"/>
          <w:sz w:val="24"/>
          <w:lang w:val="en-US"/>
        </w:rPr>
        <w:t xml:space="preserve">Freud’s theory of </w:t>
      </w:r>
      <w:r w:rsidR="00BD1DDD" w:rsidRPr="003E2438">
        <w:rPr>
          <w:rFonts w:ascii="Times New Roman" w:hAnsi="Times New Roman"/>
          <w:sz w:val="24"/>
          <w:lang w:val="en-US"/>
        </w:rPr>
        <w:t>the love of money</w:t>
      </w:r>
      <w:r w:rsidRPr="003E2438">
        <w:rPr>
          <w:rFonts w:ascii="Times New Roman" w:hAnsi="Times New Roman"/>
          <w:sz w:val="24"/>
          <w:lang w:val="en-US"/>
        </w:rPr>
        <w:t xml:space="preserve"> in </w:t>
      </w:r>
      <w:r w:rsidR="000C511D" w:rsidRPr="003E2438">
        <w:rPr>
          <w:rFonts w:ascii="Times New Roman" w:hAnsi="Times New Roman"/>
          <w:sz w:val="24"/>
          <w:lang w:val="en-US"/>
        </w:rPr>
        <w:t xml:space="preserve">Keynes’s </w:t>
      </w:r>
      <w:r w:rsidRPr="003E2438">
        <w:rPr>
          <w:rFonts w:ascii="Times New Roman" w:hAnsi="Times New Roman"/>
          <w:sz w:val="24"/>
          <w:lang w:val="en-US"/>
        </w:rPr>
        <w:t>economi</w:t>
      </w:r>
      <w:r w:rsidR="000C511D" w:rsidRPr="003E2438">
        <w:rPr>
          <w:rFonts w:ascii="Times New Roman" w:hAnsi="Times New Roman"/>
          <w:sz w:val="24"/>
          <w:lang w:val="en-US"/>
        </w:rPr>
        <w:t>cs has</w:t>
      </w:r>
      <w:r w:rsidRPr="003E2438">
        <w:rPr>
          <w:rFonts w:ascii="Times New Roman" w:hAnsi="Times New Roman"/>
          <w:sz w:val="24"/>
          <w:lang w:val="en-US"/>
        </w:rPr>
        <w:t xml:space="preserve"> been t</w:t>
      </w:r>
      <w:r w:rsidR="00F40D8C" w:rsidRPr="003E2438">
        <w:rPr>
          <w:rFonts w:ascii="Times New Roman" w:hAnsi="Times New Roman"/>
          <w:sz w:val="24"/>
          <w:lang w:val="en-US"/>
        </w:rPr>
        <w:t>reated extensively by</w:t>
      </w:r>
      <w:r w:rsidRPr="003E2438">
        <w:rPr>
          <w:rFonts w:ascii="Times New Roman" w:hAnsi="Times New Roman"/>
          <w:sz w:val="24"/>
          <w:lang w:val="en-US"/>
        </w:rPr>
        <w:t xml:space="preserve"> Gilles Dostaler and Bernard Maris</w:t>
      </w:r>
      <w:r w:rsidR="001A51F0" w:rsidRPr="003E2438">
        <w:rPr>
          <w:rFonts w:ascii="Times New Roman" w:hAnsi="Times New Roman"/>
          <w:sz w:val="24"/>
          <w:lang w:val="en-US"/>
        </w:rPr>
        <w:t>.</w:t>
      </w:r>
      <w:r w:rsidRPr="003E2438">
        <w:rPr>
          <w:rFonts w:ascii="Times New Roman" w:hAnsi="Times New Roman"/>
          <w:sz w:val="24"/>
          <w:lang w:val="en-US"/>
        </w:rPr>
        <w:t xml:space="preserve"> </w:t>
      </w:r>
      <w:r w:rsidR="00BB0965" w:rsidRPr="003E2438">
        <w:rPr>
          <w:rFonts w:ascii="Times New Roman" w:hAnsi="Times New Roman"/>
          <w:sz w:val="24"/>
          <w:lang w:val="en-US"/>
        </w:rPr>
        <w:t>(</w:t>
      </w:r>
      <w:r w:rsidR="00370D97" w:rsidRPr="003E2438">
        <w:rPr>
          <w:rFonts w:ascii="Times New Roman" w:hAnsi="Times New Roman"/>
          <w:sz w:val="24"/>
          <w:lang w:val="en-US"/>
        </w:rPr>
        <w:t>see</w:t>
      </w:r>
      <w:r w:rsidR="00BB0965" w:rsidRPr="003E2438">
        <w:rPr>
          <w:rFonts w:ascii="Times New Roman" w:hAnsi="Times New Roman"/>
          <w:sz w:val="24"/>
          <w:lang w:val="en-US"/>
        </w:rPr>
        <w:t xml:space="preserve"> Dosteler </w:t>
      </w:r>
      <w:r w:rsidR="001D6656">
        <w:rPr>
          <w:rFonts w:ascii="Times New Roman" w:hAnsi="Times New Roman"/>
          <w:sz w:val="24"/>
          <w:lang w:val="en-US"/>
        </w:rPr>
        <w:t>(</w:t>
      </w:r>
      <w:r w:rsidR="000A6ACC" w:rsidRPr="003E2438">
        <w:rPr>
          <w:rFonts w:ascii="Times New Roman" w:hAnsi="Times New Roman"/>
          <w:sz w:val="24"/>
          <w:lang w:val="en-US"/>
        </w:rPr>
        <w:t>200</w:t>
      </w:r>
      <w:r w:rsidR="00AE00CA" w:rsidRPr="003E2438">
        <w:rPr>
          <w:rFonts w:ascii="Times New Roman" w:hAnsi="Times New Roman"/>
          <w:sz w:val="24"/>
          <w:lang w:val="en-US"/>
        </w:rPr>
        <w:t>7</w:t>
      </w:r>
      <w:r w:rsidR="001D6656">
        <w:rPr>
          <w:rFonts w:ascii="Times New Roman" w:hAnsi="Times New Roman"/>
          <w:sz w:val="24"/>
          <w:lang w:val="en-US"/>
        </w:rPr>
        <w:t>)</w:t>
      </w:r>
      <w:r w:rsidR="00AE00CA" w:rsidRPr="003E2438">
        <w:rPr>
          <w:rFonts w:ascii="Times New Roman" w:hAnsi="Times New Roman"/>
          <w:sz w:val="24"/>
          <w:lang w:val="en-US"/>
        </w:rPr>
        <w:t xml:space="preserve">; Dosteler and Maris </w:t>
      </w:r>
      <w:r w:rsidR="001D6656">
        <w:rPr>
          <w:rFonts w:ascii="Times New Roman" w:hAnsi="Times New Roman"/>
          <w:sz w:val="24"/>
          <w:lang w:val="en-US"/>
        </w:rPr>
        <w:t>(</w:t>
      </w:r>
      <w:r w:rsidR="00AE00CA" w:rsidRPr="003E2438">
        <w:rPr>
          <w:rFonts w:ascii="Times New Roman" w:hAnsi="Times New Roman"/>
          <w:sz w:val="24"/>
          <w:lang w:val="en-US"/>
        </w:rPr>
        <w:t>2000 and 2009</w:t>
      </w:r>
      <w:r w:rsidR="001D6656">
        <w:rPr>
          <w:rFonts w:ascii="Times New Roman" w:hAnsi="Times New Roman"/>
          <w:sz w:val="24"/>
          <w:lang w:val="en-US"/>
        </w:rPr>
        <w:t>)</w:t>
      </w:r>
      <w:r w:rsidR="00AE00CA" w:rsidRPr="003E2438">
        <w:rPr>
          <w:rFonts w:ascii="Times New Roman" w:hAnsi="Times New Roman"/>
          <w:sz w:val="24"/>
          <w:lang w:val="en-US"/>
        </w:rPr>
        <w:t xml:space="preserve">; and </w:t>
      </w:r>
      <w:r w:rsidR="00074349">
        <w:rPr>
          <w:rFonts w:ascii="Times New Roman" w:hAnsi="Times New Roman"/>
          <w:sz w:val="24"/>
          <w:lang w:val="en-US"/>
        </w:rPr>
        <w:t>Maris (1</w:t>
      </w:r>
      <w:r w:rsidR="00AE00CA" w:rsidRPr="003E2438">
        <w:rPr>
          <w:rFonts w:ascii="Times New Roman" w:hAnsi="Times New Roman"/>
          <w:sz w:val="24"/>
          <w:lang w:val="en-US"/>
        </w:rPr>
        <w:t>999)</w:t>
      </w:r>
      <w:r w:rsidR="00074349">
        <w:rPr>
          <w:rFonts w:ascii="Times New Roman" w:hAnsi="Times New Roman"/>
          <w:sz w:val="24"/>
          <w:lang w:val="en-US"/>
        </w:rPr>
        <w:t>)</w:t>
      </w:r>
      <w:r w:rsidR="00370D97" w:rsidRPr="003E2438">
        <w:rPr>
          <w:rFonts w:ascii="Times New Roman" w:hAnsi="Times New Roman"/>
          <w:sz w:val="24"/>
          <w:lang w:val="en-US"/>
        </w:rPr>
        <w:t>.</w:t>
      </w:r>
      <w:r w:rsidR="00AE00CA" w:rsidRPr="003E2438">
        <w:rPr>
          <w:rFonts w:ascii="Times New Roman" w:hAnsi="Times New Roman"/>
          <w:sz w:val="24"/>
          <w:lang w:val="en-US"/>
        </w:rPr>
        <w:t xml:space="preserve"> </w:t>
      </w:r>
      <w:r w:rsidR="00370D97" w:rsidRPr="003E2438">
        <w:rPr>
          <w:rFonts w:ascii="Times New Roman" w:hAnsi="Times New Roman"/>
          <w:sz w:val="24"/>
          <w:lang w:val="en-US"/>
        </w:rPr>
        <w:t xml:space="preserve"> </w:t>
      </w:r>
      <w:r w:rsidR="000D0A77" w:rsidRPr="003E2438">
        <w:rPr>
          <w:rFonts w:ascii="Times New Roman" w:hAnsi="Times New Roman"/>
          <w:sz w:val="24"/>
          <w:lang w:val="en-US"/>
        </w:rPr>
        <w:t xml:space="preserve">Their 2009 book, </w:t>
      </w:r>
      <w:r w:rsidR="000D0A77" w:rsidRPr="003E2438">
        <w:rPr>
          <w:rFonts w:ascii="Times New Roman" w:hAnsi="Times New Roman"/>
          <w:i/>
          <w:sz w:val="24"/>
          <w:lang w:val="en-US"/>
        </w:rPr>
        <w:t>Capitalisme and le pulsion morte</w:t>
      </w:r>
      <w:r w:rsidR="000D0A77" w:rsidRPr="003E2438">
        <w:rPr>
          <w:rFonts w:ascii="Times New Roman" w:hAnsi="Times New Roman"/>
          <w:sz w:val="24"/>
          <w:lang w:val="en-US"/>
        </w:rPr>
        <w:t xml:space="preserve"> is particularly relevant to an examination of the consistency of Keynes’s idea of “</w:t>
      </w:r>
      <w:r w:rsidR="003D22EF" w:rsidRPr="003E2438">
        <w:rPr>
          <w:rFonts w:ascii="Times New Roman" w:hAnsi="Times New Roman"/>
          <w:sz w:val="24"/>
          <w:lang w:val="en-US"/>
        </w:rPr>
        <w:t>purposive</w:t>
      </w:r>
      <w:r w:rsidR="000D0A77" w:rsidRPr="003E2438">
        <w:rPr>
          <w:rFonts w:ascii="Times New Roman" w:hAnsi="Times New Roman"/>
          <w:sz w:val="24"/>
          <w:lang w:val="en-US"/>
        </w:rPr>
        <w:t xml:space="preserve">ness” with Freud’s idea of the “death instinct”.  </w:t>
      </w:r>
      <w:r w:rsidR="00215197" w:rsidRPr="003E2438">
        <w:rPr>
          <w:rFonts w:ascii="Times New Roman" w:hAnsi="Times New Roman"/>
          <w:sz w:val="24"/>
          <w:lang w:val="en-US"/>
        </w:rPr>
        <w:t xml:space="preserve">This paper is concerned almost entirely with demonstrating the role Keynes assigns to irrationality </w:t>
      </w:r>
      <w:r w:rsidR="00197146">
        <w:rPr>
          <w:rFonts w:ascii="Times New Roman" w:hAnsi="Times New Roman"/>
          <w:sz w:val="24"/>
          <w:lang w:val="en-US"/>
        </w:rPr>
        <w:t xml:space="preserve">in the relation that is its focus </w:t>
      </w:r>
      <w:r w:rsidR="00215197" w:rsidRPr="003E2438">
        <w:rPr>
          <w:rFonts w:ascii="Times New Roman" w:hAnsi="Times New Roman"/>
          <w:sz w:val="24"/>
          <w:lang w:val="en-US"/>
        </w:rPr>
        <w:t xml:space="preserve">without paying much attention to its consistency with </w:t>
      </w:r>
      <w:r w:rsidR="0091449F" w:rsidRPr="003E2438">
        <w:rPr>
          <w:rFonts w:ascii="Times New Roman" w:hAnsi="Times New Roman"/>
          <w:sz w:val="24"/>
          <w:lang w:val="en-US"/>
        </w:rPr>
        <w:t>Freud</w:t>
      </w:r>
      <w:r w:rsidR="00215197" w:rsidRPr="003E2438">
        <w:rPr>
          <w:rFonts w:ascii="Times New Roman" w:hAnsi="Times New Roman"/>
          <w:sz w:val="24"/>
          <w:lang w:val="en-US"/>
        </w:rPr>
        <w:t>.</w:t>
      </w:r>
      <w:r w:rsidR="00D849DA" w:rsidRPr="003E2438">
        <w:rPr>
          <w:rFonts w:ascii="Times New Roman" w:hAnsi="Times New Roman"/>
          <w:sz w:val="24"/>
          <w:lang w:val="en-US"/>
        </w:rPr>
        <w:t xml:space="preserve">  </w:t>
      </w:r>
      <w:r w:rsidR="0091449F" w:rsidRPr="003E2438">
        <w:rPr>
          <w:rFonts w:ascii="Times New Roman" w:hAnsi="Times New Roman"/>
          <w:sz w:val="24"/>
          <w:lang w:val="en-US"/>
        </w:rPr>
        <w:t xml:space="preserve">At points, where I have published papers of my own elaborating this connection in the case of the particular aspects of Keynes’s economics </w:t>
      </w:r>
      <w:r w:rsidR="00D957CF">
        <w:rPr>
          <w:rFonts w:ascii="Times New Roman" w:hAnsi="Times New Roman"/>
          <w:sz w:val="24"/>
          <w:lang w:val="en-US"/>
        </w:rPr>
        <w:t>that are at issue</w:t>
      </w:r>
      <w:r w:rsidR="0091449F" w:rsidRPr="003E2438">
        <w:rPr>
          <w:rFonts w:ascii="Times New Roman" w:hAnsi="Times New Roman"/>
          <w:sz w:val="24"/>
          <w:lang w:val="en-US"/>
        </w:rPr>
        <w:t xml:space="preserve">, I make reference </w:t>
      </w:r>
      <w:r w:rsidR="008F200A" w:rsidRPr="003E2438">
        <w:rPr>
          <w:rFonts w:ascii="Times New Roman" w:hAnsi="Times New Roman"/>
          <w:sz w:val="24"/>
          <w:lang w:val="en-US"/>
        </w:rPr>
        <w:t xml:space="preserve">to these papers in </w:t>
      </w:r>
      <w:r w:rsidR="00375F3A" w:rsidRPr="003E2438">
        <w:rPr>
          <w:rFonts w:ascii="Times New Roman" w:hAnsi="Times New Roman"/>
          <w:sz w:val="24"/>
          <w:lang w:val="en-US"/>
        </w:rPr>
        <w:t xml:space="preserve">the </w:t>
      </w:r>
      <w:r w:rsidR="008F200A" w:rsidRPr="003E2438">
        <w:rPr>
          <w:rFonts w:ascii="Times New Roman" w:hAnsi="Times New Roman"/>
          <w:sz w:val="24"/>
          <w:lang w:val="en-US"/>
        </w:rPr>
        <w:t>notes</w:t>
      </w:r>
      <w:r w:rsidR="0091449F" w:rsidRPr="003E2438">
        <w:rPr>
          <w:rFonts w:ascii="Times New Roman" w:hAnsi="Times New Roman"/>
          <w:sz w:val="24"/>
          <w:lang w:val="en-US"/>
        </w:rPr>
        <w:t>.</w:t>
      </w:r>
      <w:r w:rsidR="002F1F2A" w:rsidRPr="003E2438">
        <w:rPr>
          <w:rFonts w:ascii="Times New Roman" w:hAnsi="Times New Roman"/>
          <w:sz w:val="24"/>
          <w:lang w:val="en-US"/>
        </w:rPr>
        <w:t xml:space="preserve">  Gilles Dostaler died on Feb</w:t>
      </w:r>
      <w:r w:rsidR="000C511D" w:rsidRPr="003E2438">
        <w:rPr>
          <w:rFonts w:ascii="Times New Roman" w:hAnsi="Times New Roman"/>
          <w:sz w:val="24"/>
          <w:lang w:val="en-US"/>
        </w:rPr>
        <w:t>ruary 26</w:t>
      </w:r>
      <w:r w:rsidR="000C511D" w:rsidRPr="003E2438">
        <w:rPr>
          <w:rFonts w:ascii="Times New Roman" w:hAnsi="Times New Roman"/>
          <w:sz w:val="24"/>
          <w:vertAlign w:val="superscript"/>
          <w:lang w:val="en-US"/>
        </w:rPr>
        <w:t>th</w:t>
      </w:r>
      <w:r w:rsidR="000C511D" w:rsidRPr="003E2438">
        <w:rPr>
          <w:rFonts w:ascii="Times New Roman" w:hAnsi="Times New Roman"/>
          <w:sz w:val="24"/>
          <w:lang w:val="en-US"/>
        </w:rPr>
        <w:t>, 2011.</w:t>
      </w:r>
      <w:r w:rsidR="006A598B" w:rsidRPr="003E2438">
        <w:rPr>
          <w:rFonts w:ascii="Times New Roman" w:hAnsi="Times New Roman"/>
          <w:sz w:val="24"/>
          <w:lang w:val="en-US"/>
        </w:rPr>
        <w:t xml:space="preserve">  Bernard Maris was murdered in the terrorist attack on the offices of </w:t>
      </w:r>
      <w:r w:rsidR="006A598B" w:rsidRPr="003E2438">
        <w:rPr>
          <w:rFonts w:ascii="Times New Roman" w:hAnsi="Times New Roman"/>
          <w:i/>
          <w:sz w:val="24"/>
          <w:lang w:val="en-US"/>
        </w:rPr>
        <w:t>Charlie Hebdo</w:t>
      </w:r>
      <w:r w:rsidR="006A598B" w:rsidRPr="003E2438">
        <w:rPr>
          <w:rFonts w:ascii="Times New Roman" w:hAnsi="Times New Roman"/>
          <w:sz w:val="24"/>
          <w:lang w:val="en-US"/>
        </w:rPr>
        <w:t xml:space="preserve"> magazine on January 7</w:t>
      </w:r>
      <w:r w:rsidR="006A598B" w:rsidRPr="003E2438">
        <w:rPr>
          <w:rFonts w:ascii="Times New Roman" w:hAnsi="Times New Roman"/>
          <w:sz w:val="24"/>
          <w:vertAlign w:val="superscript"/>
          <w:lang w:val="en-US"/>
        </w:rPr>
        <w:t>th</w:t>
      </w:r>
      <w:r w:rsidR="006A598B" w:rsidRPr="003E2438">
        <w:rPr>
          <w:rFonts w:ascii="Times New Roman" w:hAnsi="Times New Roman"/>
          <w:sz w:val="24"/>
          <w:lang w:val="en-US"/>
        </w:rPr>
        <w:t>, 2015.</w:t>
      </w:r>
      <w:r w:rsidR="00423D2F" w:rsidRPr="003E2438">
        <w:rPr>
          <w:rFonts w:ascii="Times New Roman" w:hAnsi="Times New Roman"/>
          <w:sz w:val="24"/>
          <w:lang w:val="en-US"/>
        </w:rPr>
        <w:t xml:space="preserve">  </w:t>
      </w:r>
    </w:p>
    <w:p w14:paraId="26152052" w14:textId="7D46D796" w:rsidR="00FE6C2C" w:rsidRPr="003E2438" w:rsidRDefault="00FE6C2C">
      <w:pPr>
        <w:pStyle w:val="Textonotaalfinal"/>
        <w:rPr>
          <w:rFonts w:ascii="Times New Roman" w:hAnsi="Times New Roman"/>
          <w:i/>
          <w:sz w:val="24"/>
          <w:lang w:val="en-US"/>
        </w:rPr>
      </w:pPr>
    </w:p>
  </w:endnote>
  <w:endnote w:id="5">
    <w:p w14:paraId="5E38C534" w14:textId="7B4591B9" w:rsidR="002E5533" w:rsidRPr="003E2438" w:rsidRDefault="002E5533" w:rsidP="00B17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Body CS)"/>
        </w:rPr>
      </w:pPr>
      <w:r w:rsidRPr="003E2438">
        <w:rPr>
          <w:rStyle w:val="Refdenotaalfinal"/>
          <w:rFonts w:cs="Times New Roman (Body CS)"/>
        </w:rPr>
        <w:endnoteRef/>
      </w:r>
      <w:r w:rsidRPr="003E2438">
        <w:rPr>
          <w:rFonts w:cs="Times New Roman (Body CS)"/>
        </w:rPr>
        <w:t xml:space="preserve"> In Keynes’s own case there is more cont</w:t>
      </w:r>
      <w:r w:rsidR="00EF658A">
        <w:rPr>
          <w:rFonts w:cs="Times New Roman (Body CS)"/>
        </w:rPr>
        <w:t>inuity between his early and</w:t>
      </w:r>
      <w:r w:rsidRPr="003E2438">
        <w:rPr>
          <w:rFonts w:cs="Times New Roman (Body CS)"/>
        </w:rPr>
        <w:t xml:space="preserve"> mature beliefs than “My Early Beliefs” suggests.  In his 1904 essay on Burke, he accepts Burke's defense of "customary morals, conv</w:t>
      </w:r>
      <w:r w:rsidR="00F9788F">
        <w:rPr>
          <w:rFonts w:cs="Times New Roman (Body CS)"/>
        </w:rPr>
        <w:t>entions and conventional wisdom</w:t>
      </w:r>
      <w:r w:rsidRPr="003E2438">
        <w:rPr>
          <w:rFonts w:cs="Times New Roman (Body CS)"/>
        </w:rPr>
        <w:t>”</w:t>
      </w:r>
      <w:r w:rsidR="00F9788F">
        <w:rPr>
          <w:rFonts w:cs="Times New Roman (Body CS)"/>
        </w:rPr>
        <w:t>,</w:t>
      </w:r>
      <w:r w:rsidRPr="003E2438">
        <w:rPr>
          <w:rFonts w:cs="Times New Roman (Body CS)"/>
        </w:rPr>
        <w:t xml:space="preserve"> a defense based on the ground that "the part that r</w:t>
      </w:r>
      <w:r w:rsidR="00F9788F">
        <w:rPr>
          <w:rFonts w:cs="Times New Roman (Body CS)"/>
        </w:rPr>
        <w:t>eason plays in motive is slight</w:t>
      </w:r>
      <w:r w:rsidRPr="003E2438">
        <w:rPr>
          <w:rFonts w:cs="Times New Roman (Body CS)"/>
        </w:rPr>
        <w:t>”</w:t>
      </w:r>
      <w:r w:rsidR="00F9788F">
        <w:rPr>
          <w:rFonts w:cs="Times New Roman (Body CS)"/>
        </w:rPr>
        <w:t>.</w:t>
      </w:r>
      <w:r w:rsidRPr="003E2438">
        <w:rPr>
          <w:rFonts w:cs="Times New Roman (Body CS)"/>
        </w:rPr>
        <w:t xml:space="preserve">  He stresses Burke's "disbelief in men's acting rightly, except on the rarest occasions because they have ju</w:t>
      </w:r>
      <w:r w:rsidR="00F9788F">
        <w:rPr>
          <w:rFonts w:cs="Times New Roman (Body CS)"/>
        </w:rPr>
        <w:t>dged that it is right so to act</w:t>
      </w:r>
      <w:r w:rsidRPr="003E2438">
        <w:rPr>
          <w:rFonts w:cs="Times New Roman (Body CS)"/>
        </w:rPr>
        <w:t>”</w:t>
      </w:r>
      <w:r w:rsidR="00F9788F">
        <w:rPr>
          <w:rFonts w:cs="Times New Roman (Body CS)"/>
        </w:rPr>
        <w:t>.</w:t>
      </w:r>
      <w:r w:rsidRPr="003E2438">
        <w:rPr>
          <w:rFonts w:cs="Times New Roman (Body CS)"/>
        </w:rPr>
        <w:t xml:space="preserve">  It is "just prejudices" rather than reason that must be the guide of life.  Moreover, given the role such prejudices play in defending civilisation from barbarism, they have to be defended from critical attack (</w:t>
      </w:r>
      <w:r w:rsidRPr="003E2438">
        <w:rPr>
          <w:rFonts w:cs="Times New Roman (Body CS)"/>
          <w:i/>
        </w:rPr>
        <w:t>i.e.</w:t>
      </w:r>
      <w:r w:rsidRPr="003E2438">
        <w:rPr>
          <w:rFonts w:cs="Times New Roman (Body CS)"/>
        </w:rPr>
        <w:t xml:space="preserve"> in 1904 he sets out “a </w:t>
      </w:r>
      <w:r w:rsidRPr="003E2438">
        <w:rPr>
          <w:rFonts w:cs="Times New Roman (Body CS)"/>
          <w:i/>
          <w:iCs/>
        </w:rPr>
        <w:t xml:space="preserve">dictum </w:t>
      </w:r>
      <w:r w:rsidR="00F9788F">
        <w:rPr>
          <w:rFonts w:cs="Times New Roman (Body CS)"/>
        </w:rPr>
        <w:t>in which</w:t>
      </w:r>
      <w:r w:rsidRPr="003E2438">
        <w:rPr>
          <w:rFonts w:cs="Times New Roman (Body CS)"/>
        </w:rPr>
        <w:t>”</w:t>
      </w:r>
      <w:r w:rsidR="00F9788F">
        <w:rPr>
          <w:rFonts w:cs="Times New Roman (Body CS)"/>
        </w:rPr>
        <w:t>, according to “My Early Beliefs</w:t>
      </w:r>
      <w:r w:rsidRPr="003E2438">
        <w:rPr>
          <w:rFonts w:cs="Times New Roman (Body CS)"/>
        </w:rPr>
        <w:t>”</w:t>
      </w:r>
      <w:r w:rsidR="00F9788F">
        <w:rPr>
          <w:rFonts w:cs="Times New Roman (Body CS)"/>
        </w:rPr>
        <w:t>,</w:t>
      </w:r>
      <w:r w:rsidRPr="003E2438">
        <w:rPr>
          <w:rFonts w:cs="Times New Roman (Body CS)"/>
        </w:rPr>
        <w:t xml:space="preserve"> “we should have been unable to discover any point or significance whatever”</w:t>
      </w:r>
      <w:r w:rsidR="004D269D">
        <w:rPr>
          <w:rFonts w:cs="Times New Roman (Body CS)"/>
        </w:rPr>
        <w:t>.</w:t>
      </w:r>
      <w:r w:rsidRPr="003E2438">
        <w:rPr>
          <w:rFonts w:cs="Times New Roman (Body CS)"/>
        </w:rPr>
        <w:t xml:space="preserve"> </w:t>
      </w:r>
      <w:r w:rsidR="004D269D">
        <w:rPr>
          <w:rFonts w:cs="Times New Roman (Body CS)"/>
        </w:rPr>
        <w:t>(X 448)</w:t>
      </w:r>
      <w:r w:rsidRPr="003E2438">
        <w:rPr>
          <w:rFonts w:cs="Times New Roman (Body CS)"/>
        </w:rPr>
        <w:t xml:space="preserve">  Keynes attributes to Burke the view that, since reason plays such a small role in motivation,</w:t>
      </w:r>
    </w:p>
    <w:p w14:paraId="42F2404B" w14:textId="77777777" w:rsidR="002E5533" w:rsidRPr="003E2438" w:rsidRDefault="002E5533" w:rsidP="00B17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Body CS)"/>
        </w:rPr>
      </w:pPr>
    </w:p>
    <w:p w14:paraId="79CBD7F4" w14:textId="268728E4" w:rsidR="002E5533" w:rsidRDefault="002E5533" w:rsidP="00A00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Body CS)"/>
        </w:rPr>
      </w:pPr>
      <w:r w:rsidRPr="003E2438">
        <w:rPr>
          <w:rFonts w:cs="Times New Roman (Body CS)"/>
        </w:rPr>
        <w:t>“those who would govern men must consequently, rely upon other aids; they must foster and preserve just prejudices; they must discountenance the exposure even of those prejudices which are based upon misapprehension but are beneficial in their immediate results.” (Keynes 1904, p. 82)</w:t>
      </w:r>
    </w:p>
    <w:p w14:paraId="2A3887F3" w14:textId="77777777" w:rsidR="00A00FD1" w:rsidRPr="00A00FD1" w:rsidRDefault="00A00FD1" w:rsidP="00A00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Body CS)"/>
        </w:rPr>
      </w:pPr>
    </w:p>
  </w:endnote>
  <w:endnote w:id="6">
    <w:p w14:paraId="7AE96E5C" w14:textId="2B172217" w:rsidR="002E5533" w:rsidRPr="003E2438" w:rsidRDefault="002E5533">
      <w:pPr>
        <w:pStyle w:val="Textonotaalfinal"/>
        <w:rPr>
          <w:rFonts w:ascii="Times New Roman" w:hAnsi="Times New Roman"/>
          <w:sz w:val="24"/>
        </w:rPr>
      </w:pPr>
      <w:r w:rsidRPr="003E2438">
        <w:rPr>
          <w:rStyle w:val="Refdenotaalfinal"/>
          <w:rFonts w:ascii="Times New Roman" w:hAnsi="Times New Roman"/>
          <w:sz w:val="24"/>
        </w:rPr>
        <w:endnoteRef/>
      </w:r>
      <w:r w:rsidRPr="003E2438">
        <w:rPr>
          <w:rFonts w:ascii="Times New Roman" w:hAnsi="Times New Roman"/>
          <w:sz w:val="24"/>
        </w:rPr>
        <w:t xml:space="preserve"> </w:t>
      </w:r>
      <w:r w:rsidRPr="003E2438">
        <w:rPr>
          <w:rFonts w:ascii="Times New Roman" w:hAnsi="Times New Roman"/>
          <w:sz w:val="24"/>
          <w:lang w:val="en-US"/>
        </w:rPr>
        <w:t xml:space="preserve">An irrationality the chapter roots in a “Freudian complex”. </w:t>
      </w:r>
      <w:r w:rsidRPr="003E2438">
        <w:rPr>
          <w:rFonts w:ascii="Times New Roman" w:hAnsi="Times New Roman"/>
          <w:sz w:val="24"/>
        </w:rPr>
        <w:t>(II 34)</w:t>
      </w:r>
    </w:p>
    <w:p w14:paraId="318383A7" w14:textId="77777777" w:rsidR="002E5533" w:rsidRPr="003E2438" w:rsidRDefault="002E5533">
      <w:pPr>
        <w:pStyle w:val="Textonotaalfinal"/>
        <w:rPr>
          <w:rFonts w:ascii="Times New Roman" w:hAnsi="Times New Roman"/>
          <w:sz w:val="24"/>
          <w:lang w:val="en-US"/>
        </w:rPr>
      </w:pPr>
    </w:p>
  </w:endnote>
  <w:endnote w:id="7">
    <w:p w14:paraId="768A752F" w14:textId="0616EDB6" w:rsidR="002E5533" w:rsidRPr="003E2438" w:rsidRDefault="002E5533">
      <w:pPr>
        <w:pStyle w:val="Textonotaalfinal"/>
        <w:rPr>
          <w:rFonts w:ascii="Times New Roman" w:hAnsi="Times New Roman"/>
          <w:sz w:val="24"/>
          <w:lang w:val="en-US"/>
        </w:rPr>
      </w:pPr>
      <w:r w:rsidRPr="003E2438">
        <w:rPr>
          <w:rStyle w:val="Refdenotaalfinal"/>
          <w:rFonts w:ascii="Times New Roman" w:hAnsi="Times New Roman"/>
          <w:sz w:val="24"/>
        </w:rPr>
        <w:endnoteRef/>
      </w:r>
      <w:r w:rsidRPr="003E2438">
        <w:rPr>
          <w:rFonts w:ascii="Times New Roman" w:hAnsi="Times New Roman"/>
          <w:sz w:val="24"/>
        </w:rPr>
        <w:t xml:space="preserve"> </w:t>
      </w:r>
      <w:r w:rsidRPr="003E2438">
        <w:rPr>
          <w:rFonts w:ascii="Times New Roman" w:hAnsi="Times New Roman"/>
          <w:sz w:val="24"/>
          <w:lang w:val="en-US"/>
        </w:rPr>
        <w:t>Portrayed, like the early Keynes and his friends</w:t>
      </w:r>
      <w:r w:rsidR="00A00FD1">
        <w:rPr>
          <w:rFonts w:ascii="Times New Roman" w:hAnsi="Times New Roman"/>
          <w:sz w:val="24"/>
          <w:lang w:val="en-US"/>
        </w:rPr>
        <w:t xml:space="preserve"> in “My Early Beliefs”</w:t>
      </w:r>
      <w:r w:rsidRPr="003E2438">
        <w:rPr>
          <w:rFonts w:ascii="Times New Roman" w:hAnsi="Times New Roman"/>
          <w:sz w:val="24"/>
          <w:lang w:val="en-US"/>
        </w:rPr>
        <w:t>, as feeling “wrongly”.</w:t>
      </w:r>
    </w:p>
    <w:p w14:paraId="416A1848" w14:textId="77777777" w:rsidR="002E5533" w:rsidRPr="003E2438" w:rsidRDefault="002E5533">
      <w:pPr>
        <w:pStyle w:val="Textonotaalfinal"/>
        <w:rPr>
          <w:rFonts w:ascii="Times New Roman" w:hAnsi="Times New Roman"/>
          <w:sz w:val="24"/>
          <w:lang w:val="en-US"/>
        </w:rPr>
      </w:pPr>
    </w:p>
  </w:endnote>
  <w:endnote w:id="8">
    <w:p w14:paraId="5DC29402" w14:textId="7E3E64E1" w:rsidR="002E5533" w:rsidRPr="003E2438" w:rsidRDefault="002E5533">
      <w:pPr>
        <w:pStyle w:val="Textonotaalfinal"/>
        <w:rPr>
          <w:rFonts w:ascii="Times New Roman" w:hAnsi="Times New Roman"/>
          <w:sz w:val="24"/>
          <w:lang w:val="en-US"/>
        </w:rPr>
      </w:pPr>
      <w:r w:rsidRPr="003E2438">
        <w:rPr>
          <w:rStyle w:val="Refdenotaalfinal"/>
          <w:rFonts w:ascii="Times New Roman" w:hAnsi="Times New Roman"/>
          <w:sz w:val="24"/>
        </w:rPr>
        <w:endnoteRef/>
      </w:r>
      <w:r w:rsidRPr="003E2438">
        <w:rPr>
          <w:rFonts w:ascii="Times New Roman" w:hAnsi="Times New Roman"/>
          <w:sz w:val="24"/>
        </w:rPr>
        <w:t xml:space="preserve"> </w:t>
      </w:r>
      <w:r w:rsidRPr="003E2438">
        <w:rPr>
          <w:rFonts w:ascii="Times New Roman" w:hAnsi="Times New Roman"/>
          <w:sz w:val="24"/>
          <w:lang w:val="en-US"/>
        </w:rPr>
        <w:t>Keynes wanted state spending to be based on more rational criteria that those expressed by the money-motives. In “National Self-Sufficiency” of 1933, in some “reflections on the proper purposes of the state” (XXI 241-3), he says the following about the money-motives he claims were particularly dominant in the 19</w:t>
      </w:r>
      <w:r w:rsidRPr="003E2438">
        <w:rPr>
          <w:rFonts w:ascii="Times New Roman" w:hAnsi="Times New Roman"/>
          <w:sz w:val="24"/>
          <w:vertAlign w:val="superscript"/>
          <w:lang w:val="en-US"/>
        </w:rPr>
        <w:t>th</w:t>
      </w:r>
      <w:r w:rsidRPr="003E2438">
        <w:rPr>
          <w:rFonts w:ascii="Times New Roman" w:hAnsi="Times New Roman"/>
          <w:sz w:val="24"/>
          <w:lang w:val="en-US"/>
        </w:rPr>
        <w:t xml:space="preserve"> century.</w:t>
      </w:r>
    </w:p>
    <w:p w14:paraId="1DA055CE" w14:textId="77777777" w:rsidR="002E5533" w:rsidRPr="003E2438" w:rsidRDefault="002E5533">
      <w:pPr>
        <w:pStyle w:val="Textonotaalfinal"/>
        <w:rPr>
          <w:rFonts w:ascii="Times New Roman" w:hAnsi="Times New Roman"/>
          <w:sz w:val="24"/>
          <w:lang w:val="en-US"/>
        </w:rPr>
      </w:pPr>
    </w:p>
    <w:p w14:paraId="74CAB672" w14:textId="1B3D1F43" w:rsidR="002E5533" w:rsidRPr="003E2438" w:rsidRDefault="002E5533">
      <w:pPr>
        <w:pStyle w:val="Textonotaalfinal"/>
        <w:rPr>
          <w:rFonts w:ascii="Times New Roman" w:hAnsi="Times New Roman"/>
          <w:sz w:val="24"/>
        </w:rPr>
      </w:pPr>
      <w:r w:rsidRPr="003E2438">
        <w:rPr>
          <w:rFonts w:ascii="Times New Roman" w:eastAsia="Times New Roman" w:hAnsi="Times New Roman" w:cs="Times New Roman"/>
          <w:sz w:val="24"/>
        </w:rPr>
        <w:t>“The nineteenth century carried to extravagant lengths the criterion of what one can call for short the financial results, as a test of the advisability of any course of action sponsored by private or by collective action. The whole conduct of life was made into a sort of parody of an accountant's nightmare. Instead of using their vastly increased material and technical resources to build a wonder-city, they built slums; and they thought it right and advisable to build slums because slums, on the test of private enterprise,' paid', whereas the wonder-city would, they thought, have been an act of foolish extravagance, which would, in the imbecile idiom of the financial fashion, have 'mortgaged the future'; though how the construction today of great and glorious works can impoverish the future no man can see until his mind is beset by false analogies from an irrelevant accountancy. Even today we spend our time—half vainly, but also, I must admit, half successfully—in trying to persuade our countrymen that the nation as a whole will assuredly be richer if unemployed men and machines are used to build much needed house</w:t>
      </w:r>
      <w:r w:rsidR="0048029A">
        <w:rPr>
          <w:rFonts w:ascii="Times New Roman" w:eastAsia="Times New Roman" w:hAnsi="Times New Roman" w:cs="Times New Roman"/>
          <w:sz w:val="24"/>
        </w:rPr>
        <w:t>s than if they are supported in</w:t>
      </w:r>
      <w:r w:rsidRPr="003E2438">
        <w:rPr>
          <w:rFonts w:ascii="Times New Roman" w:eastAsia="Times New Roman" w:hAnsi="Times New Roman" w:cs="Times New Roman"/>
          <w:sz w:val="24"/>
        </w:rPr>
        <w:t xml:space="preserve"> </w:t>
      </w:r>
      <w:r w:rsidRPr="003E2438">
        <w:rPr>
          <w:rFonts w:ascii="Times New Roman" w:hAnsi="Times New Roman"/>
          <w:sz w:val="24"/>
        </w:rPr>
        <w:t>idleness. For the minds of this generation are still so beclouded by bogus calculations that they distrust conclusions which should be obvious, out of a reliance on a system of financial accounting which casts doubt on whether such an operation will 'pay'. We have to remain poor because it does not 'pay' to be rich. We have to live in hovels, not because we cannot build palaces, but because we cannot 'afford' them.” (XXI 241-2)</w:t>
      </w:r>
    </w:p>
    <w:p w14:paraId="57FF87C4" w14:textId="545A2576" w:rsidR="002E5533" w:rsidRPr="003E2438" w:rsidRDefault="002E5533" w:rsidP="003E0E7A">
      <w:pPr>
        <w:pStyle w:val="NormalWeb"/>
      </w:pPr>
      <w:r w:rsidRPr="003E2438">
        <w:t xml:space="preserve">These ideas were repeated in a 2 April 1942 article in </w:t>
      </w:r>
      <w:r w:rsidRPr="003E2438">
        <w:rPr>
          <w:i/>
        </w:rPr>
        <w:t>The Listener</w:t>
      </w:r>
      <w:r w:rsidRPr="003E2438">
        <w:t>, “How Much Does Finance Matter”, as pointing to one of the</w:t>
      </w:r>
      <w:r w:rsidR="006121DA" w:rsidRPr="003E2438">
        <w:t xml:space="preserve"> important</w:t>
      </w:r>
      <w:r w:rsidRPr="003E2438">
        <w:t xml:space="preserve"> ways we could, through more rational state planning and spending, build “our New Jerusalem out of the labour which in our former vain folly we were keeping unused and unhappy in enforced idleness.” (XXVII 270)</w:t>
      </w:r>
    </w:p>
    <w:p w14:paraId="500D17B6" w14:textId="69DE54DD" w:rsidR="002E5533" w:rsidRPr="003E2438" w:rsidRDefault="002E5533" w:rsidP="00955757">
      <w:pPr>
        <w:pStyle w:val="NormalWeb"/>
      </w:pPr>
      <w:r w:rsidRPr="003E2438">
        <w:rPr>
          <w:rFonts w:cs="Geneva"/>
        </w:rPr>
        <w:t xml:space="preserve">“Where we are using up resources, do not let us submit to the vile doctrine of the nineteenth century that every enterprise must justify itself in pounds, shillings and pence of cash income, with no other denominator of values but this.  I should like to see the war memorials of this tragic struggle take the shape of an enrichment of the civic life of every great centre of population.  Why should we not set aside, let us say, £50 millions a year for the next twenty years to add in every substantial city of the realm the dignity of an ancient university or a European capital to our local schools and their surroundings, to our local government and its offices, and above all perhaps, to provide a local centre of refreshment and entertainment with an ample theatre, a concert hall, a dance hall, a gallery, a British restaurant, canteens, cafés and so forth.  Assuredly we can afford this and much more.  Anything we can actually </w:t>
      </w:r>
      <w:r w:rsidRPr="003E2438">
        <w:rPr>
          <w:rFonts w:cs="Geneva"/>
          <w:i/>
        </w:rPr>
        <w:t>do</w:t>
      </w:r>
      <w:r w:rsidRPr="003E2438">
        <w:rPr>
          <w:rFonts w:cs="Geneva"/>
        </w:rPr>
        <w:t xml:space="preserve"> we can afford.  Once done, it is </w:t>
      </w:r>
      <w:r w:rsidRPr="003E2438">
        <w:rPr>
          <w:rFonts w:cs="Geneva"/>
          <w:i/>
        </w:rPr>
        <w:t>there</w:t>
      </w:r>
      <w:r w:rsidRPr="003E2438">
        <w:rPr>
          <w:rFonts w:cs="Geneva"/>
        </w:rPr>
        <w:t>.  Nothing can take it from us.” (XXVII 270)</w:t>
      </w:r>
    </w:p>
  </w:endnote>
  <w:endnote w:id="9">
    <w:p w14:paraId="55063E8D" w14:textId="0B4A0952" w:rsidR="002E5533" w:rsidRPr="003E2438" w:rsidRDefault="002E5533">
      <w:pPr>
        <w:pStyle w:val="Textonotaalfinal"/>
        <w:rPr>
          <w:rFonts w:ascii="Times New Roman" w:hAnsi="Times New Roman"/>
          <w:sz w:val="24"/>
          <w:lang w:val="en-US"/>
        </w:rPr>
      </w:pPr>
      <w:r w:rsidRPr="003E2438">
        <w:rPr>
          <w:rStyle w:val="Refdenotaalfinal"/>
          <w:rFonts w:ascii="Times New Roman" w:hAnsi="Times New Roman"/>
          <w:sz w:val="24"/>
        </w:rPr>
        <w:endnoteRef/>
      </w:r>
      <w:r w:rsidRPr="003E2438">
        <w:rPr>
          <w:rFonts w:ascii="Times New Roman" w:hAnsi="Times New Roman"/>
          <w:sz w:val="24"/>
        </w:rPr>
        <w:t xml:space="preserve"> </w:t>
      </w:r>
      <w:r w:rsidRPr="003E2438">
        <w:rPr>
          <w:rFonts w:ascii="Times New Roman" w:hAnsi="Times New Roman"/>
          <w:sz w:val="24"/>
          <w:lang w:val="en-US"/>
        </w:rPr>
        <w:t>For detailed treatments of Keynes on eugenics see Fishburn (1983) and Toye (2000).</w:t>
      </w:r>
    </w:p>
  </w:endnote>
  <w:endnote w:id="10">
    <w:p w14:paraId="0B8CCABC" w14:textId="39FA3A71" w:rsidR="00694E9F" w:rsidRPr="003E2438" w:rsidRDefault="002E5533" w:rsidP="00694E9F">
      <w:pPr>
        <w:pStyle w:val="NormalWeb"/>
      </w:pPr>
      <w:r w:rsidRPr="003E2438">
        <w:rPr>
          <w:rStyle w:val="Refdenotaalfinal"/>
        </w:rPr>
        <w:endnoteRef/>
      </w:r>
      <w:r w:rsidRPr="003E2438">
        <w:t xml:space="preserve"> </w:t>
      </w:r>
      <w:r w:rsidR="00331B0D">
        <w:t xml:space="preserve">There are grounds for concluding that Keynes employs a particular idea of </w:t>
      </w:r>
      <w:r w:rsidR="002F3DE1" w:rsidRPr="003E2438">
        <w:t xml:space="preserve">rhetoric in </w:t>
      </w:r>
      <w:r w:rsidR="00331B0D">
        <w:t>his</w:t>
      </w:r>
      <w:r w:rsidR="002F3DE1" w:rsidRPr="003E2438">
        <w:t xml:space="preserve"> economics.  </w:t>
      </w:r>
      <w:r w:rsidR="008F1FDD" w:rsidRPr="003E2438">
        <w:t>This essay is</w:t>
      </w:r>
      <w:r w:rsidR="000C19AF">
        <w:t xml:space="preserve"> in fact</w:t>
      </w:r>
      <w:r w:rsidR="002F3DE1" w:rsidRPr="003E2438">
        <w:t xml:space="preserve"> one of the places where he does </w:t>
      </w:r>
      <w:r w:rsidR="00CA7CCB" w:rsidRPr="003E2438">
        <w:t xml:space="preserve">“dare to assess the money-motive at its true value” and </w:t>
      </w:r>
      <w:r w:rsidR="00B13046" w:rsidRPr="003E2438">
        <w:t>does</w:t>
      </w:r>
      <w:r w:rsidR="00CA7CCB" w:rsidRPr="003E2438">
        <w:t xml:space="preserve"> “</w:t>
      </w:r>
      <w:r w:rsidR="00B13046" w:rsidRPr="003E2438">
        <w:t xml:space="preserve">enquire </w:t>
      </w:r>
      <w:r w:rsidR="00CA7CCB" w:rsidRPr="003E2438">
        <w:t>more curiously” into “’purposiveness’”</w:t>
      </w:r>
      <w:r w:rsidR="0039582C" w:rsidRPr="003E2438">
        <w:t>.</w:t>
      </w:r>
      <w:r w:rsidR="00AB2CB3" w:rsidRPr="003E2438">
        <w:t xml:space="preserve"> </w:t>
      </w:r>
      <w:r w:rsidR="0039582C" w:rsidRPr="003E2438">
        <w:t>E</w:t>
      </w:r>
      <w:r w:rsidR="00AB2CB3" w:rsidRPr="003E2438">
        <w:t xml:space="preserve">lsewhere, particularly in works intended primarily for economists, </w:t>
      </w:r>
      <w:r w:rsidR="00F22932" w:rsidRPr="003E2438">
        <w:t xml:space="preserve">he </w:t>
      </w:r>
      <w:r w:rsidR="00AC6D03" w:rsidRPr="003E2438">
        <w:t xml:space="preserve">writes in a way that deliberately allows the reader </w:t>
      </w:r>
      <w:r w:rsidR="003D5D82" w:rsidRPr="003E2438">
        <w:t>likely to be highly</w:t>
      </w:r>
      <w:r w:rsidR="00AC6D03" w:rsidRPr="003E2438">
        <w:t xml:space="preserve"> resist</w:t>
      </w:r>
      <w:r w:rsidR="003D5D82" w:rsidRPr="003E2438">
        <w:t>ant</w:t>
      </w:r>
      <w:r w:rsidR="00AC6D03" w:rsidRPr="003E2438">
        <w:t xml:space="preserve"> </w:t>
      </w:r>
      <w:r w:rsidR="003D5D82" w:rsidRPr="003E2438">
        <w:t xml:space="preserve">to what is being argued </w:t>
      </w:r>
      <w:r w:rsidR="00AC6D03" w:rsidRPr="003E2438">
        <w:t xml:space="preserve">to take away a meaning that is not </w:t>
      </w:r>
      <w:r w:rsidR="003D5D82" w:rsidRPr="003E2438">
        <w:t xml:space="preserve">too </w:t>
      </w:r>
      <w:r w:rsidR="00AC6D03" w:rsidRPr="003E2438">
        <w:t xml:space="preserve">upsetting.  </w:t>
      </w:r>
      <w:r w:rsidR="00C21CA1">
        <w:t>T</w:t>
      </w:r>
      <w:r w:rsidR="00DC4E25" w:rsidRPr="003E2438">
        <w:t xml:space="preserve">he consistency of Keynes’s idea and practice of rhetoric with Freud’s idea of “poetical economy” </w:t>
      </w:r>
      <w:r w:rsidR="000C19AF">
        <w:t xml:space="preserve">is examined </w:t>
      </w:r>
      <w:r w:rsidR="00DC4E25" w:rsidRPr="003E2438">
        <w:t>in Winslow (</w:t>
      </w:r>
      <w:r w:rsidR="00B071A2" w:rsidRPr="003E2438">
        <w:t>1995)</w:t>
      </w:r>
      <w:r w:rsidR="003C44E9" w:rsidRPr="003E2438">
        <w:t>.</w:t>
      </w:r>
      <w:r w:rsidR="00DC4E25" w:rsidRPr="003E2438">
        <w:t xml:space="preserve"> </w:t>
      </w:r>
    </w:p>
  </w:endnote>
  <w:endnote w:id="11">
    <w:p w14:paraId="22EEECE1" w14:textId="677DE8EC" w:rsidR="002E5533" w:rsidRPr="003E2438" w:rsidRDefault="002E5533" w:rsidP="00C03DCA">
      <w:pPr>
        <w:pStyle w:val="Textonotaalfinal"/>
        <w:rPr>
          <w:rFonts w:ascii="Times New Roman" w:hAnsi="Times New Roman"/>
          <w:sz w:val="24"/>
          <w:lang w:val="en-US"/>
        </w:rPr>
      </w:pPr>
      <w:r w:rsidRPr="003E2438">
        <w:rPr>
          <w:rStyle w:val="Refdenotaalfinal"/>
          <w:rFonts w:ascii="Times New Roman" w:hAnsi="Times New Roman"/>
          <w:sz w:val="24"/>
        </w:rPr>
        <w:endnoteRef/>
      </w:r>
      <w:r w:rsidRPr="003E2438">
        <w:rPr>
          <w:rFonts w:ascii="Times New Roman" w:hAnsi="Times New Roman"/>
          <w:sz w:val="24"/>
        </w:rPr>
        <w:t xml:space="preserve"> </w:t>
      </w:r>
      <w:r w:rsidRPr="003E2438">
        <w:rPr>
          <w:rFonts w:ascii="Times New Roman" w:hAnsi="Times New Roman"/>
          <w:sz w:val="24"/>
          <w:lang w:val="en-US"/>
        </w:rPr>
        <w:t xml:space="preserve">This does not mean they take </w:t>
      </w:r>
      <w:r w:rsidRPr="003E2438">
        <w:rPr>
          <w:rFonts w:ascii="Times New Roman" w:hAnsi="Times New Roman"/>
          <w:i/>
          <w:sz w:val="24"/>
          <w:lang w:val="en-US"/>
        </w:rPr>
        <w:t>no</w:t>
      </w:r>
      <w:r w:rsidRPr="003E2438">
        <w:rPr>
          <w:rFonts w:ascii="Times New Roman" w:hAnsi="Times New Roman"/>
          <w:sz w:val="24"/>
          <w:lang w:val="en-US"/>
        </w:rPr>
        <w:t xml:space="preserve"> “thought for the morrow”. They take the amount of thought that is reasonable.  This is the “least” amount because</w:t>
      </w:r>
      <w:r w:rsidR="0048029A">
        <w:rPr>
          <w:rFonts w:ascii="Times New Roman" w:hAnsi="Times New Roman"/>
          <w:sz w:val="24"/>
          <w:lang w:val="en-US"/>
        </w:rPr>
        <w:t xml:space="preserve"> </w:t>
      </w:r>
      <w:r w:rsidRPr="003E2438">
        <w:rPr>
          <w:rFonts w:ascii="Times New Roman" w:hAnsi="Times New Roman"/>
          <w:sz w:val="24"/>
          <w:lang w:val="en-US"/>
        </w:rPr>
        <w:t xml:space="preserve">it is instrumental to the end in itself activity that defines the “good life”.  </w:t>
      </w:r>
    </w:p>
    <w:p w14:paraId="43022BC9" w14:textId="77777777" w:rsidR="002E5533" w:rsidRPr="003E2438" w:rsidRDefault="002E5533" w:rsidP="00C03DCA">
      <w:pPr>
        <w:pStyle w:val="Textonotaalfinal"/>
        <w:rPr>
          <w:rFonts w:ascii="Times New Roman" w:hAnsi="Times New Roman"/>
          <w:sz w:val="24"/>
          <w:lang w:val="en-US"/>
        </w:rPr>
      </w:pPr>
    </w:p>
  </w:endnote>
  <w:endnote w:id="12">
    <w:p w14:paraId="05F87DB3" w14:textId="36E0F1CD" w:rsidR="00E05D1B" w:rsidRPr="003E2438" w:rsidRDefault="00E05D1B">
      <w:pPr>
        <w:pStyle w:val="Textonotaalfinal"/>
        <w:rPr>
          <w:rFonts w:ascii="Times New Roman" w:hAnsi="Times New Roman"/>
          <w:sz w:val="24"/>
          <w:lang w:val="en-US"/>
        </w:rPr>
      </w:pPr>
      <w:r w:rsidRPr="003E2438">
        <w:rPr>
          <w:rStyle w:val="Refdenotaalfinal"/>
          <w:rFonts w:ascii="Times New Roman" w:hAnsi="Times New Roman"/>
          <w:sz w:val="24"/>
        </w:rPr>
        <w:endnoteRef/>
      </w:r>
      <w:r w:rsidRPr="003E2438">
        <w:rPr>
          <w:rFonts w:ascii="Times New Roman" w:hAnsi="Times New Roman"/>
          <w:sz w:val="24"/>
        </w:rPr>
        <w:t xml:space="preserve"> </w:t>
      </w:r>
      <w:r w:rsidR="002323E5" w:rsidRPr="003E2438">
        <w:rPr>
          <w:rFonts w:ascii="Times New Roman" w:hAnsi="Times New Roman"/>
          <w:sz w:val="24"/>
          <w:lang w:val="en-US"/>
        </w:rPr>
        <w:t xml:space="preserve">For a more detailed treatment of Keynes’s account of the psychology of the trade cycle, </w:t>
      </w:r>
      <w:r w:rsidR="000956E9" w:rsidRPr="003E2438">
        <w:rPr>
          <w:rFonts w:ascii="Times New Roman" w:hAnsi="Times New Roman"/>
          <w:sz w:val="24"/>
          <w:lang w:val="en-US"/>
        </w:rPr>
        <w:t>one focused on examin</w:t>
      </w:r>
      <w:r w:rsidR="002323E5" w:rsidRPr="003E2438">
        <w:rPr>
          <w:rFonts w:ascii="Times New Roman" w:hAnsi="Times New Roman"/>
          <w:sz w:val="24"/>
          <w:lang w:val="en-US"/>
        </w:rPr>
        <w:t xml:space="preserve">ing the consistency of this psychology with psychoanalysis, see Winslow </w:t>
      </w:r>
      <w:r w:rsidR="00C21CA1">
        <w:rPr>
          <w:rFonts w:ascii="Times New Roman" w:hAnsi="Times New Roman"/>
          <w:sz w:val="24"/>
          <w:lang w:val="en-US"/>
        </w:rPr>
        <w:t>(</w:t>
      </w:r>
      <w:r w:rsidR="002323E5" w:rsidRPr="003E2438">
        <w:rPr>
          <w:rFonts w:ascii="Times New Roman" w:hAnsi="Times New Roman"/>
          <w:sz w:val="24"/>
          <w:lang w:val="en-US"/>
        </w:rPr>
        <w:t>1992</w:t>
      </w:r>
      <w:r w:rsidR="00C21CA1">
        <w:rPr>
          <w:rFonts w:ascii="Times New Roman" w:hAnsi="Times New Roman"/>
          <w:sz w:val="24"/>
          <w:lang w:val="en-US"/>
        </w:rPr>
        <w:t>)</w:t>
      </w:r>
      <w:r w:rsidR="002323E5" w:rsidRPr="003E2438">
        <w:rPr>
          <w:rFonts w:ascii="Times New Roman" w:hAnsi="Times New Roman"/>
          <w:sz w:val="24"/>
          <w:lang w:val="en-US"/>
        </w:rPr>
        <w:t>.</w:t>
      </w:r>
    </w:p>
    <w:p w14:paraId="226A9688" w14:textId="77777777" w:rsidR="002323E5" w:rsidRPr="003E2438" w:rsidRDefault="002323E5">
      <w:pPr>
        <w:pStyle w:val="Textonotaalfinal"/>
        <w:rPr>
          <w:rFonts w:ascii="Times New Roman" w:hAnsi="Times New Roman"/>
          <w:sz w:val="24"/>
          <w:lang w:val="en-US"/>
        </w:rPr>
      </w:pPr>
    </w:p>
  </w:endnote>
  <w:endnote w:id="13">
    <w:p w14:paraId="054EF983" w14:textId="4757C11C" w:rsidR="00B071A2" w:rsidRPr="003E2438" w:rsidRDefault="00B071A2">
      <w:pPr>
        <w:pStyle w:val="Textonotaalfinal"/>
        <w:rPr>
          <w:rFonts w:ascii="Times New Roman" w:hAnsi="Times New Roman"/>
          <w:sz w:val="24"/>
          <w:lang w:val="en-US"/>
        </w:rPr>
      </w:pPr>
      <w:r w:rsidRPr="003E2438">
        <w:rPr>
          <w:rStyle w:val="Refdenotaalfinal"/>
          <w:rFonts w:ascii="Times New Roman" w:hAnsi="Times New Roman"/>
          <w:sz w:val="24"/>
        </w:rPr>
        <w:endnoteRef/>
      </w:r>
      <w:r w:rsidRPr="003E2438">
        <w:rPr>
          <w:rFonts w:ascii="Times New Roman" w:hAnsi="Times New Roman"/>
          <w:sz w:val="24"/>
        </w:rPr>
        <w:t xml:space="preserve"> </w:t>
      </w:r>
      <w:r w:rsidRPr="003E2438">
        <w:rPr>
          <w:rFonts w:ascii="Times New Roman" w:hAnsi="Times New Roman"/>
          <w:sz w:val="24"/>
          <w:lang w:val="en-US"/>
        </w:rPr>
        <w:t xml:space="preserve">For a detailed examination of this theory </w:t>
      </w:r>
      <w:r w:rsidR="003E2438" w:rsidRPr="003E2438">
        <w:rPr>
          <w:rFonts w:ascii="Times New Roman" w:hAnsi="Times New Roman"/>
          <w:sz w:val="24"/>
          <w:lang w:val="en-US"/>
        </w:rPr>
        <w:t>al</w:t>
      </w:r>
      <w:r w:rsidRPr="003E2438">
        <w:rPr>
          <w:rFonts w:ascii="Times New Roman" w:hAnsi="Times New Roman"/>
          <w:sz w:val="24"/>
          <w:lang w:val="en-US"/>
        </w:rPr>
        <w:t xml:space="preserve">so focused on its consistency with </w:t>
      </w:r>
      <w:r w:rsidR="0048029A" w:rsidRPr="003E2438">
        <w:rPr>
          <w:rFonts w:ascii="Times New Roman" w:hAnsi="Times New Roman"/>
          <w:sz w:val="24"/>
          <w:lang w:val="en-US"/>
        </w:rPr>
        <w:t>psychoanalysis see</w:t>
      </w:r>
      <w:r w:rsidRPr="003E2438">
        <w:rPr>
          <w:rFonts w:ascii="Times New Roman" w:hAnsi="Times New Roman"/>
          <w:sz w:val="24"/>
          <w:lang w:val="en-US"/>
        </w:rPr>
        <w:t xml:space="preserve"> Winslow</w:t>
      </w:r>
      <w:r w:rsidR="003C44E9" w:rsidRPr="003E2438">
        <w:rPr>
          <w:rFonts w:ascii="Times New Roman" w:hAnsi="Times New Roman"/>
          <w:sz w:val="24"/>
          <w:lang w:val="en-US"/>
        </w:rPr>
        <w:t xml:space="preserve"> </w:t>
      </w:r>
      <w:r w:rsidR="00C21CA1">
        <w:rPr>
          <w:rFonts w:ascii="Times New Roman" w:hAnsi="Times New Roman"/>
          <w:sz w:val="24"/>
          <w:lang w:val="en-US"/>
        </w:rPr>
        <w:t>(</w:t>
      </w:r>
      <w:r w:rsidR="003C44E9" w:rsidRPr="003E2438">
        <w:rPr>
          <w:rFonts w:ascii="Times New Roman" w:hAnsi="Times New Roman"/>
          <w:sz w:val="24"/>
          <w:lang w:val="en-US"/>
        </w:rPr>
        <w:t>1995</w:t>
      </w:r>
      <w:r w:rsidR="00C21CA1">
        <w:rPr>
          <w:rFonts w:ascii="Times New Roman" w:hAnsi="Times New Roman"/>
          <w:sz w:val="24"/>
          <w:lang w:val="en-US"/>
        </w:rPr>
        <w:t>)</w:t>
      </w:r>
      <w:r w:rsidR="003C44E9" w:rsidRPr="003E2438">
        <w:rPr>
          <w:rFonts w:ascii="Times New Roman" w:hAnsi="Times New Roman"/>
          <w:sz w:val="24"/>
          <w:lang w:val="en-US"/>
        </w:rPr>
        <w:t>.</w:t>
      </w:r>
    </w:p>
    <w:p w14:paraId="405851FD" w14:textId="77777777" w:rsidR="003E2438" w:rsidRPr="003E2438" w:rsidRDefault="003E2438">
      <w:pPr>
        <w:pStyle w:val="Textonotaalfinal"/>
        <w:rPr>
          <w:rFonts w:ascii="Times New Roman" w:hAnsi="Times New Roman"/>
          <w:sz w:val="24"/>
          <w:lang w:val="en-US"/>
        </w:rPr>
      </w:pPr>
    </w:p>
  </w:endnote>
  <w:endnote w:id="14">
    <w:p w14:paraId="6955E0B4" w14:textId="42403610" w:rsidR="00C5772E" w:rsidRDefault="00C5772E" w:rsidP="00C5772E">
      <w:pPr>
        <w:pStyle w:val="Textonotaalfinal"/>
        <w:rPr>
          <w:rFonts w:ascii="Times New Roman" w:hAnsi="Times New Roman"/>
          <w:sz w:val="24"/>
        </w:rPr>
      </w:pPr>
    </w:p>
    <w:p w14:paraId="6430A0F2" w14:textId="0E5370D2" w:rsidR="00E52D2D" w:rsidRPr="003E2438" w:rsidRDefault="00E52D2D" w:rsidP="00C5772E">
      <w:pPr>
        <w:pStyle w:val="Textonotaalfinal"/>
        <w:rPr>
          <w:rFonts w:ascii="Times New Roman" w:hAnsi="Times New Roman"/>
          <w:sz w:val="24"/>
        </w:rPr>
      </w:pPr>
    </w:p>
    <w:p w14:paraId="1E9A3AA6" w14:textId="68107F65" w:rsidR="00C5772E" w:rsidRPr="003E2438" w:rsidRDefault="00C5772E" w:rsidP="00C0422F">
      <w:pPr>
        <w:pStyle w:val="Textonotaalfinal"/>
        <w:jc w:val="center"/>
        <w:rPr>
          <w:rFonts w:ascii="Times New Roman" w:hAnsi="Times New Roman"/>
          <w:sz w:val="24"/>
          <w:lang w:val="en-US"/>
        </w:rPr>
      </w:pPr>
      <w:r w:rsidRPr="003E2438">
        <w:rPr>
          <w:rStyle w:val="Refdenotaalfinal"/>
          <w:rFonts w:ascii="Times New Roman" w:hAnsi="Times New Roman"/>
          <w:sz w:val="24"/>
        </w:rPr>
        <w:endnoteRef/>
      </w:r>
      <w:r w:rsidRPr="003E2438">
        <w:rPr>
          <w:rFonts w:ascii="Times New Roman" w:hAnsi="Times New Roman"/>
          <w:sz w:val="24"/>
        </w:rPr>
        <w:t xml:space="preserve"> </w:t>
      </w:r>
      <w:r w:rsidRPr="003E2438">
        <w:rPr>
          <w:rFonts w:ascii="Times New Roman" w:hAnsi="Times New Roman"/>
          <w:sz w:val="24"/>
          <w:lang w:val="en-US"/>
        </w:rPr>
        <w:t>References</w:t>
      </w:r>
    </w:p>
    <w:p w14:paraId="5BF4260C" w14:textId="40648AD4" w:rsidR="00855252" w:rsidRPr="003E2438" w:rsidRDefault="00855252" w:rsidP="00C5772E">
      <w:pPr>
        <w:pStyle w:val="Textonotaalfinal"/>
        <w:rPr>
          <w:rFonts w:ascii="Times New Roman" w:hAnsi="Times New Roman"/>
          <w:sz w:val="24"/>
          <w:lang w:val="en-US"/>
        </w:rPr>
      </w:pPr>
    </w:p>
    <w:p w14:paraId="02EA557B" w14:textId="1228B190" w:rsidR="00F56888" w:rsidRPr="003E2438" w:rsidRDefault="00855252" w:rsidP="00F56888">
      <w:pPr>
        <w:ind w:left="720" w:hanging="720"/>
      </w:pPr>
      <w:r w:rsidRPr="003E2438">
        <w:rPr>
          <w:lang w:val="en-US"/>
        </w:rPr>
        <w:t xml:space="preserve">Dostaler, Gilles. (2007). </w:t>
      </w:r>
      <w:r w:rsidRPr="003E2438">
        <w:rPr>
          <w:i/>
          <w:lang w:val="en-US"/>
        </w:rPr>
        <w:t xml:space="preserve">Keynes and </w:t>
      </w:r>
      <w:r w:rsidR="00002AB8" w:rsidRPr="003E2438">
        <w:rPr>
          <w:i/>
          <w:lang w:val="en-US"/>
        </w:rPr>
        <w:t>his Battles</w:t>
      </w:r>
      <w:r w:rsidR="00002AB8" w:rsidRPr="003E2438">
        <w:rPr>
          <w:lang w:val="en-US"/>
        </w:rPr>
        <w:t xml:space="preserve">, </w:t>
      </w:r>
      <w:r w:rsidR="00F56888" w:rsidRPr="003E2438">
        <w:rPr>
          <w:szCs w:val="21"/>
          <w:shd w:val="clear" w:color="auto" w:fill="FFFFFF"/>
        </w:rPr>
        <w:t>Cheltenham, UK; Northampton, MA: Edward Elgar</w:t>
      </w:r>
      <w:r w:rsidR="005F08C2" w:rsidRPr="003E2438">
        <w:rPr>
          <w:szCs w:val="21"/>
          <w:shd w:val="clear" w:color="auto" w:fill="FFFFFF"/>
        </w:rPr>
        <w:t>.</w:t>
      </w:r>
    </w:p>
    <w:p w14:paraId="1DC8C34E" w14:textId="77777777" w:rsidR="00C5772E" w:rsidRPr="003E2438" w:rsidRDefault="00C5772E" w:rsidP="00C5772E">
      <w:pPr>
        <w:pStyle w:val="Textonotaalfinal"/>
        <w:rPr>
          <w:rFonts w:ascii="Times New Roman" w:hAnsi="Times New Roman"/>
          <w:sz w:val="24"/>
          <w:lang w:val="en-US"/>
        </w:rPr>
      </w:pPr>
    </w:p>
    <w:p w14:paraId="68E05623" w14:textId="6E2ADDF7" w:rsidR="009B479D" w:rsidRPr="003E2438" w:rsidRDefault="007D1922" w:rsidP="00D93EDA">
      <w:pPr>
        <w:ind w:left="720" w:hanging="720"/>
        <w:rPr>
          <w:szCs w:val="25"/>
        </w:rPr>
      </w:pPr>
      <w:r w:rsidRPr="003E2438">
        <w:rPr>
          <w:szCs w:val="25"/>
        </w:rPr>
        <w:t xml:space="preserve">Dostaler, </w:t>
      </w:r>
      <w:r w:rsidRPr="007D1922">
        <w:rPr>
          <w:szCs w:val="25"/>
        </w:rPr>
        <w:t xml:space="preserve">Gilles </w:t>
      </w:r>
      <w:r w:rsidRPr="003E2438">
        <w:rPr>
          <w:szCs w:val="25"/>
        </w:rPr>
        <w:t>and</w:t>
      </w:r>
      <w:r w:rsidRPr="007D1922">
        <w:rPr>
          <w:szCs w:val="25"/>
        </w:rPr>
        <w:t xml:space="preserve"> Bernard M</w:t>
      </w:r>
      <w:r w:rsidRPr="003E2438">
        <w:rPr>
          <w:szCs w:val="25"/>
        </w:rPr>
        <w:t>aris. 2009.</w:t>
      </w:r>
      <w:r w:rsidRPr="007D1922">
        <w:rPr>
          <w:szCs w:val="25"/>
        </w:rPr>
        <w:t xml:space="preserve"> </w:t>
      </w:r>
      <w:r w:rsidRPr="007D1922">
        <w:rPr>
          <w:i/>
          <w:szCs w:val="25"/>
        </w:rPr>
        <w:t>Capitalisme et pulsion de mort</w:t>
      </w:r>
      <w:r w:rsidRPr="003E2438">
        <w:rPr>
          <w:szCs w:val="25"/>
        </w:rPr>
        <w:t xml:space="preserve">, </w:t>
      </w:r>
      <w:r w:rsidR="009B479D" w:rsidRPr="003E2438">
        <w:rPr>
          <w:szCs w:val="25"/>
        </w:rPr>
        <w:t xml:space="preserve">Paris: </w:t>
      </w:r>
      <w:r w:rsidR="00D93EDA" w:rsidRPr="003E2438">
        <w:rPr>
          <w:szCs w:val="25"/>
        </w:rPr>
        <w:t>Albin Michel.</w:t>
      </w:r>
    </w:p>
    <w:p w14:paraId="2B0CED12" w14:textId="7BFA5B6B" w:rsidR="004151E6" w:rsidRPr="003E2438" w:rsidRDefault="004151E6" w:rsidP="007D1922">
      <w:pPr>
        <w:rPr>
          <w:szCs w:val="25"/>
        </w:rPr>
      </w:pPr>
    </w:p>
    <w:p w14:paraId="4E9206B1" w14:textId="332AAE34" w:rsidR="003D30BF" w:rsidRPr="003E2438" w:rsidRDefault="003D30BF" w:rsidP="003D423D">
      <w:pPr>
        <w:ind w:left="720" w:hanging="720"/>
        <w:rPr>
          <w:szCs w:val="25"/>
        </w:rPr>
      </w:pPr>
      <w:r w:rsidRPr="003E2438">
        <w:rPr>
          <w:lang w:val="en-GB"/>
        </w:rPr>
        <w:t>_____</w:t>
      </w:r>
      <w:r w:rsidR="0032402D" w:rsidRPr="003E2438">
        <w:rPr>
          <w:lang w:val="en-GB"/>
        </w:rPr>
        <w:t>. 2000</w:t>
      </w:r>
      <w:r w:rsidR="00A82769" w:rsidRPr="003E2438">
        <w:rPr>
          <w:lang w:val="en-GB"/>
        </w:rPr>
        <w:t xml:space="preserve">. </w:t>
      </w:r>
      <w:r w:rsidR="00A7113D" w:rsidRPr="003E2438">
        <w:rPr>
          <w:lang w:val="en-GB"/>
        </w:rPr>
        <w:t>‘</w:t>
      </w:r>
      <w:r w:rsidR="00A82769" w:rsidRPr="003E2438">
        <w:rPr>
          <w:lang w:val="en-GB"/>
        </w:rPr>
        <w:t xml:space="preserve">Dr Freud and Mr Keynes on </w:t>
      </w:r>
      <w:r w:rsidR="00F932D9" w:rsidRPr="003E2438">
        <w:rPr>
          <w:lang w:val="en-GB"/>
        </w:rPr>
        <w:t>money and capitalism’</w:t>
      </w:r>
      <w:r w:rsidR="00A7113D" w:rsidRPr="003E2438">
        <w:rPr>
          <w:lang w:val="en-GB"/>
        </w:rPr>
        <w:t xml:space="preserve">, in John Smithin </w:t>
      </w:r>
      <w:r w:rsidR="00A1722D" w:rsidRPr="003E2438">
        <w:rPr>
          <w:lang w:val="en-GB"/>
        </w:rPr>
        <w:t>(ed.)</w:t>
      </w:r>
      <w:r w:rsidR="000A0046" w:rsidRPr="003E2438">
        <w:rPr>
          <w:lang w:val="en-GB"/>
        </w:rPr>
        <w:t xml:space="preserve">, </w:t>
      </w:r>
      <w:r w:rsidR="000A0046" w:rsidRPr="003E2438">
        <w:rPr>
          <w:i/>
          <w:lang w:val="en-GB"/>
        </w:rPr>
        <w:t>What is Money</w:t>
      </w:r>
      <w:r w:rsidR="00BF2913" w:rsidRPr="003E2438">
        <w:rPr>
          <w:lang w:val="en-GB"/>
        </w:rPr>
        <w:t>?</w:t>
      </w:r>
      <w:r w:rsidR="00315F88" w:rsidRPr="003E2438">
        <w:rPr>
          <w:lang w:val="en-GB"/>
        </w:rPr>
        <w:t xml:space="preserve">, London and New York: </w:t>
      </w:r>
      <w:r w:rsidR="00C478C8" w:rsidRPr="003E2438">
        <w:rPr>
          <w:lang w:val="en-GB"/>
        </w:rPr>
        <w:t>Routledge, pp. 235-</w:t>
      </w:r>
      <w:r w:rsidR="00E92B25" w:rsidRPr="003E2438">
        <w:rPr>
          <w:lang w:val="en-GB"/>
        </w:rPr>
        <w:t>56.</w:t>
      </w:r>
      <w:r w:rsidR="00DA7041" w:rsidRPr="003E2438">
        <w:rPr>
          <w:lang w:val="en-GB"/>
        </w:rPr>
        <w:t>.</w:t>
      </w:r>
    </w:p>
    <w:p w14:paraId="47AF6407" w14:textId="77777777" w:rsidR="003D30BF" w:rsidRPr="007D1922" w:rsidRDefault="003D30BF" w:rsidP="007D1922">
      <w:pPr>
        <w:rPr>
          <w:szCs w:val="25"/>
        </w:rPr>
      </w:pPr>
    </w:p>
    <w:p w14:paraId="39F94860" w14:textId="237D6791" w:rsidR="00C5772E" w:rsidRPr="003E2438" w:rsidRDefault="00C5772E" w:rsidP="00CB17E3">
      <w:pPr>
        <w:tabs>
          <w:tab w:val="left" w:pos="-720"/>
          <w:tab w:val="left" w:pos="0"/>
        </w:tabs>
        <w:suppressAutoHyphens/>
        <w:ind w:left="720" w:hanging="720"/>
        <w:rPr>
          <w:u w:val="single"/>
          <w:lang w:val="en-GB"/>
        </w:rPr>
      </w:pPr>
      <w:r w:rsidRPr="003E2438">
        <w:rPr>
          <w:lang w:val="en-GB"/>
        </w:rPr>
        <w:t xml:space="preserve">Fishburn, G. 1983.  'Keynes and the Age of Eugenics' in </w:t>
      </w:r>
      <w:r w:rsidRPr="003E2438">
        <w:rPr>
          <w:i/>
          <w:iCs/>
          <w:lang w:val="en-GB"/>
        </w:rPr>
        <w:t>The Age Monthly Review</w:t>
      </w:r>
      <w:r w:rsidRPr="003E2438">
        <w:rPr>
          <w:lang w:val="en-GB"/>
        </w:rPr>
        <w:t>, vol. 3, June, no. 2, Melbourne</w:t>
      </w:r>
    </w:p>
    <w:p w14:paraId="2B5A57D4" w14:textId="77777777" w:rsidR="00C5772E" w:rsidRPr="003E2438" w:rsidRDefault="00C5772E" w:rsidP="00C5772E">
      <w:pPr>
        <w:tabs>
          <w:tab w:val="left" w:pos="-720"/>
          <w:tab w:val="left" w:pos="0"/>
        </w:tabs>
        <w:suppressAutoHyphens/>
        <w:ind w:left="720" w:hanging="720"/>
        <w:rPr>
          <w:u w:val="single"/>
          <w:lang w:val="en-GB"/>
        </w:rPr>
      </w:pPr>
    </w:p>
    <w:p w14:paraId="3E275E61" w14:textId="136C8481" w:rsidR="00BA0487" w:rsidRDefault="00591C68" w:rsidP="006D2AA4">
      <w:pPr>
        <w:ind w:left="720" w:hanging="720"/>
        <w:rPr>
          <w:szCs w:val="19"/>
          <w:shd w:val="clear" w:color="auto" w:fill="FFFFFF"/>
        </w:rPr>
      </w:pPr>
      <w:r w:rsidRPr="003E2438">
        <w:rPr>
          <w:lang w:val="en-GB"/>
        </w:rPr>
        <w:t>Keynes, John Maynard</w:t>
      </w:r>
      <w:r w:rsidR="0059223D" w:rsidRPr="003E2438">
        <w:rPr>
          <w:lang w:val="en-GB"/>
        </w:rPr>
        <w:t xml:space="preserve">. </w:t>
      </w:r>
      <w:r w:rsidR="000B5856" w:rsidRPr="003E2438">
        <w:rPr>
          <w:lang w:val="en-GB"/>
        </w:rPr>
        <w:t>1971-1989</w:t>
      </w:r>
      <w:r w:rsidR="008245C7" w:rsidRPr="003E2438">
        <w:rPr>
          <w:lang w:val="en-GB"/>
        </w:rPr>
        <w:t xml:space="preserve">. </w:t>
      </w:r>
      <w:r w:rsidR="0059223D" w:rsidRPr="003E2438">
        <w:rPr>
          <w:i/>
          <w:lang w:val="en-GB"/>
        </w:rPr>
        <w:t>Collected Writings</w:t>
      </w:r>
      <w:r w:rsidR="00BA0487" w:rsidRPr="003E2438">
        <w:rPr>
          <w:lang w:val="en-GB"/>
        </w:rPr>
        <w:t xml:space="preserve">, London: </w:t>
      </w:r>
      <w:r w:rsidR="00BA0487" w:rsidRPr="003E2438">
        <w:rPr>
          <w:szCs w:val="19"/>
          <w:shd w:val="clear" w:color="auto" w:fill="FFFFFF"/>
        </w:rPr>
        <w:t>Macmillan, for the Royal Economic Society.</w:t>
      </w:r>
    </w:p>
    <w:p w14:paraId="636959EC" w14:textId="5BAB8E5F" w:rsidR="00591C68" w:rsidRDefault="00591C68" w:rsidP="00BA0487">
      <w:pPr>
        <w:rPr>
          <w:szCs w:val="19"/>
          <w:shd w:val="clear" w:color="auto" w:fill="FFFFFF"/>
        </w:rPr>
      </w:pPr>
    </w:p>
    <w:p w14:paraId="5F81B1F8" w14:textId="2BC81A72" w:rsidR="00591C68" w:rsidRPr="00591C68" w:rsidRDefault="006D2AA4" w:rsidP="00591C68">
      <w:pPr>
        <w:tabs>
          <w:tab w:val="left" w:pos="-720"/>
          <w:tab w:val="left" w:pos="0"/>
        </w:tabs>
        <w:suppressAutoHyphens/>
        <w:ind w:left="720" w:hanging="720"/>
        <w:rPr>
          <w:lang w:val="en-GB"/>
        </w:rPr>
      </w:pPr>
      <w:r>
        <w:rPr>
          <w:lang w:val="en-GB"/>
        </w:rPr>
        <w:t>_____</w:t>
      </w:r>
      <w:r w:rsidR="0084243B">
        <w:rPr>
          <w:lang w:val="en-GB"/>
        </w:rPr>
        <w:t xml:space="preserve">. </w:t>
      </w:r>
      <w:r w:rsidR="00591C68" w:rsidRPr="003E2438">
        <w:rPr>
          <w:lang w:val="en-GB"/>
        </w:rPr>
        <w:t xml:space="preserve">1946.  'Opening remarks: The Galton Lecture, 1946'.  </w:t>
      </w:r>
      <w:r w:rsidR="00591C68" w:rsidRPr="003E2438">
        <w:rPr>
          <w:i/>
          <w:iCs/>
          <w:lang w:val="en-GB"/>
        </w:rPr>
        <w:t>The Eugenics Review</w:t>
      </w:r>
      <w:r w:rsidR="00591C68" w:rsidRPr="003E2438">
        <w:rPr>
          <w:lang w:val="en-GB"/>
        </w:rPr>
        <w:t>, vol. 38, no. 1, pp. 39-40.</w:t>
      </w:r>
    </w:p>
    <w:p w14:paraId="5739CC8F" w14:textId="5F697D30" w:rsidR="000A1530" w:rsidRPr="003E2438" w:rsidRDefault="000A1530" w:rsidP="00BA0487">
      <w:pPr>
        <w:rPr>
          <w:szCs w:val="19"/>
          <w:shd w:val="clear" w:color="auto" w:fill="FFFFFF"/>
        </w:rPr>
      </w:pPr>
    </w:p>
    <w:p w14:paraId="68C8DB0D" w14:textId="49C58687" w:rsidR="005F08C2" w:rsidRPr="003E2438" w:rsidRDefault="000A1530" w:rsidP="00CC5A11">
      <w:pPr>
        <w:ind w:left="720" w:hanging="720"/>
      </w:pPr>
      <w:r w:rsidRPr="001F79B5">
        <w:t>_____</w:t>
      </w:r>
      <w:r w:rsidR="001D6656">
        <w:t xml:space="preserve">. 1904. </w:t>
      </w:r>
      <w:r w:rsidRPr="003E2438">
        <w:t>“Essay on Edmund Burke”</w:t>
      </w:r>
      <w:r w:rsidR="00CC5A11" w:rsidRPr="003E2438">
        <w:t>,</w:t>
      </w:r>
      <w:r w:rsidRPr="003E2438">
        <w:t xml:space="preserve"> on deposit in </w:t>
      </w:r>
      <w:r w:rsidRPr="003E2438">
        <w:rPr>
          <w:i/>
          <w:iCs/>
        </w:rPr>
        <w:t>The Papers of John Maynard Keynes</w:t>
      </w:r>
      <w:r w:rsidRPr="003E2438">
        <w:t>: JMK/UA/20, The Archive Centre, King’s College, Cambridge.</w:t>
      </w:r>
    </w:p>
    <w:p w14:paraId="33ECBDE4" w14:textId="5B572BC0" w:rsidR="00311516" w:rsidRPr="003E2438" w:rsidRDefault="005F08C2" w:rsidP="006338AE">
      <w:pPr>
        <w:pStyle w:val="Ttulo1"/>
        <w:ind w:left="720" w:hanging="720"/>
        <w:rPr>
          <w:b w:val="0"/>
          <w:sz w:val="24"/>
        </w:rPr>
      </w:pPr>
      <w:r w:rsidRPr="003E2438">
        <w:rPr>
          <w:b w:val="0"/>
          <w:sz w:val="24"/>
          <w:lang w:val="en-GB"/>
        </w:rPr>
        <w:t xml:space="preserve">Maris, Bernard. </w:t>
      </w:r>
      <w:r w:rsidR="00BA395D" w:rsidRPr="003E2438">
        <w:rPr>
          <w:b w:val="0"/>
          <w:sz w:val="24"/>
          <w:lang w:val="en-GB"/>
        </w:rPr>
        <w:t xml:space="preserve">1999. </w:t>
      </w:r>
      <w:r w:rsidR="00311516" w:rsidRPr="003E2438">
        <w:rPr>
          <w:b w:val="0"/>
          <w:i/>
          <w:sz w:val="24"/>
        </w:rPr>
        <w:t>Keynes ou l'économiste citoyen</w:t>
      </w:r>
      <w:r w:rsidR="008F5874" w:rsidRPr="003E2438">
        <w:rPr>
          <w:b w:val="0"/>
          <w:sz w:val="24"/>
        </w:rPr>
        <w:t xml:space="preserve">, Paris: Presses de </w:t>
      </w:r>
      <w:r w:rsidR="004544B9" w:rsidRPr="003E2438">
        <w:rPr>
          <w:b w:val="0"/>
          <w:sz w:val="24"/>
        </w:rPr>
        <w:t xml:space="preserve">la Fondation </w:t>
      </w:r>
      <w:r w:rsidR="006338AE" w:rsidRPr="003E2438">
        <w:rPr>
          <w:b w:val="0"/>
          <w:sz w:val="24"/>
        </w:rPr>
        <w:t>Nationale des Sciences Politiques.</w:t>
      </w:r>
    </w:p>
    <w:p w14:paraId="2D2F484D" w14:textId="02E232E8" w:rsidR="00C5772E" w:rsidRPr="003E2438" w:rsidRDefault="00C5772E" w:rsidP="003D423D">
      <w:pPr>
        <w:pStyle w:val="WPNormal"/>
        <w:rPr>
          <w:rFonts w:ascii="Times New Roman" w:hAnsi="Times New Roman" w:cs="Geneva"/>
          <w:color w:val="auto"/>
          <w:sz w:val="24"/>
        </w:rPr>
      </w:pPr>
      <w:r w:rsidRPr="003E2438">
        <w:rPr>
          <w:rFonts w:ascii="Times New Roman" w:hAnsi="Times New Roman" w:cs="Geneva"/>
          <w:color w:val="auto"/>
          <w:sz w:val="24"/>
        </w:rPr>
        <w:t xml:space="preserve">Toye, J.F.J. 2000. </w:t>
      </w:r>
      <w:r w:rsidRPr="003E2438">
        <w:rPr>
          <w:rFonts w:ascii="Times New Roman" w:hAnsi="Times New Roman" w:cs="Geneva"/>
          <w:i/>
          <w:iCs/>
          <w:color w:val="auto"/>
          <w:sz w:val="24"/>
        </w:rPr>
        <w:t>Keynes on Population</w:t>
      </w:r>
      <w:r w:rsidR="005A57BF" w:rsidRPr="003E2438">
        <w:rPr>
          <w:rFonts w:ascii="Times New Roman" w:hAnsi="Times New Roman" w:cs="Geneva"/>
          <w:color w:val="auto"/>
          <w:sz w:val="24"/>
        </w:rPr>
        <w:t>,</w:t>
      </w:r>
      <w:r w:rsidR="009B479D" w:rsidRPr="003E2438">
        <w:rPr>
          <w:rFonts w:ascii="Times New Roman" w:hAnsi="Times New Roman" w:cs="Geneva"/>
          <w:color w:val="auto"/>
          <w:sz w:val="24"/>
        </w:rPr>
        <w:t xml:space="preserve"> New York</w:t>
      </w:r>
      <w:r w:rsidRPr="003E2438">
        <w:rPr>
          <w:rFonts w:ascii="Times New Roman" w:hAnsi="Times New Roman" w:cs="Geneva"/>
          <w:color w:val="auto"/>
          <w:sz w:val="24"/>
        </w:rPr>
        <w:t>: Oxford University Press.</w:t>
      </w:r>
    </w:p>
    <w:p w14:paraId="6737ABD3" w14:textId="5DC79FF5" w:rsidR="00E96927" w:rsidRPr="003E2438" w:rsidRDefault="00E96927" w:rsidP="003D423D">
      <w:pPr>
        <w:pStyle w:val="WPNormal"/>
        <w:rPr>
          <w:rFonts w:ascii="Times New Roman" w:hAnsi="Times New Roman" w:cs="Geneva"/>
          <w:color w:val="auto"/>
          <w:sz w:val="24"/>
        </w:rPr>
      </w:pPr>
    </w:p>
    <w:p w14:paraId="4E505FD5" w14:textId="3FEFF500" w:rsidR="00E96927" w:rsidRPr="003E2438" w:rsidRDefault="00FA0C67" w:rsidP="00B8393E">
      <w:pPr>
        <w:ind w:left="720" w:hanging="720"/>
      </w:pPr>
      <w:r w:rsidRPr="003E2438">
        <w:t>Winslow, Ted</w:t>
      </w:r>
      <w:r w:rsidR="00B8393E" w:rsidRPr="003E2438">
        <w:t>. 1995. ‘</w:t>
      </w:r>
      <w:r w:rsidR="00E96927" w:rsidRPr="003E2438">
        <w:t>Uncer</w:t>
      </w:r>
      <w:r w:rsidR="00B8393E" w:rsidRPr="003E2438">
        <w:t>tainty and Liquidity-Preference’,</w:t>
      </w:r>
      <w:r w:rsidR="00E96927" w:rsidRPr="003E2438">
        <w:t xml:space="preserve"> in She</w:t>
      </w:r>
      <w:r w:rsidR="001D6656">
        <w:t>ila Dow and J.V. Hillard (eds.)</w:t>
      </w:r>
      <w:r w:rsidR="00B8393E" w:rsidRPr="003E2438">
        <w:t>,</w:t>
      </w:r>
      <w:r w:rsidR="001D6656">
        <w:t xml:space="preserve"> </w:t>
      </w:r>
      <w:r w:rsidR="00E96927" w:rsidRPr="003E2438">
        <w:rPr>
          <w:i/>
          <w:iCs/>
        </w:rPr>
        <w:t>Keynes, Knowledge and Uncertainty</w:t>
      </w:r>
      <w:r w:rsidR="00E96927" w:rsidRPr="003E2438">
        <w:t>.  Cheltenham: Edward Elgar, 1995.</w:t>
      </w:r>
    </w:p>
    <w:p w14:paraId="0348A049" w14:textId="1439C2CD" w:rsidR="00E96927" w:rsidRPr="003E2438" w:rsidRDefault="00E96927" w:rsidP="003D423D">
      <w:pPr>
        <w:pStyle w:val="WPNormal"/>
        <w:rPr>
          <w:rFonts w:ascii="Times New Roman" w:hAnsi="Times New Roman" w:cs="Geneva"/>
          <w:color w:val="auto"/>
          <w:sz w:val="24"/>
        </w:rPr>
      </w:pPr>
    </w:p>
    <w:p w14:paraId="2EBD2BD8" w14:textId="266866E6" w:rsidR="00E96927" w:rsidRPr="003E2438" w:rsidRDefault="000A1530" w:rsidP="00E96927">
      <w:pPr>
        <w:ind w:left="720" w:hanging="720"/>
      </w:pPr>
      <w:r w:rsidRPr="003E2438">
        <w:t>_____</w:t>
      </w:r>
      <w:r w:rsidR="00B8393E" w:rsidRPr="003E2438">
        <w:t>. 1992. ‘</w:t>
      </w:r>
      <w:r w:rsidR="00E96927" w:rsidRPr="003E2438">
        <w:t>Psychoanalysis and Keynes's Account of th</w:t>
      </w:r>
      <w:r w:rsidR="00B8393E" w:rsidRPr="003E2438">
        <w:t>e Psychology of the Trade Cycle’,</w:t>
      </w:r>
      <w:r w:rsidR="00E96927" w:rsidRPr="003E2438">
        <w:t xml:space="preserve"> in W. J. Gerrard and J.V Hillard, (eds.)</w:t>
      </w:r>
      <w:r w:rsidR="00B84B74" w:rsidRPr="003E2438">
        <w:t>,</w:t>
      </w:r>
      <w:r w:rsidR="00E96927" w:rsidRPr="003E2438">
        <w:t xml:space="preserve"> </w:t>
      </w:r>
      <w:r w:rsidR="00E96927" w:rsidRPr="003E2438">
        <w:rPr>
          <w:i/>
          <w:iCs/>
        </w:rPr>
        <w:t>The Philosophy and Economics of J.M. Keynes</w:t>
      </w:r>
      <w:r w:rsidR="00E96927" w:rsidRPr="003E2438">
        <w:t>.  Cheltenham: Edward Elgar.</w:t>
      </w:r>
    </w:p>
    <w:p w14:paraId="4024BDE5" w14:textId="5C95DDEB" w:rsidR="00CB316D" w:rsidRPr="003E2438" w:rsidRDefault="00CB316D" w:rsidP="00E96927">
      <w:pPr>
        <w:ind w:left="720" w:hanging="720"/>
      </w:pPr>
    </w:p>
    <w:p w14:paraId="26845349" w14:textId="0D765A43" w:rsidR="009851E9" w:rsidRPr="003E2438" w:rsidRDefault="000A1530" w:rsidP="00E30900">
      <w:pPr>
        <w:ind w:left="720" w:hanging="720"/>
      </w:pPr>
      <w:r w:rsidRPr="003E2438">
        <w:t>_____</w:t>
      </w:r>
      <w:r w:rsidR="009851E9" w:rsidRPr="003E2438">
        <w:t>. 1989. ‘John Maynard Keynes's "poetical economy"’,</w:t>
      </w:r>
      <w:r w:rsidR="00FA0C67" w:rsidRPr="003E2438">
        <w:t xml:space="preserve"> in</w:t>
      </w:r>
      <w:r w:rsidR="009851E9" w:rsidRPr="003E2438">
        <w:t xml:space="preserve"> </w:t>
      </w:r>
      <w:r w:rsidR="009851E9" w:rsidRPr="003E2438">
        <w:rPr>
          <w:rStyle w:val="nfasis"/>
        </w:rPr>
        <w:t>The Journal of Psychohistory, 17</w:t>
      </w:r>
      <w:r w:rsidR="009851E9" w:rsidRPr="003E2438">
        <w:t>(2), 179-194.</w:t>
      </w:r>
    </w:p>
    <w:p w14:paraId="7C6F7781" w14:textId="77777777" w:rsidR="00CB316D" w:rsidRPr="003E2438" w:rsidRDefault="00CB316D" w:rsidP="00E96927">
      <w:pPr>
        <w:ind w:left="720" w:hanging="720"/>
      </w:pPr>
    </w:p>
    <w:p w14:paraId="06F2E162" w14:textId="77777777" w:rsidR="00E96927" w:rsidRPr="003E2438" w:rsidRDefault="00E96927" w:rsidP="003D423D">
      <w:pPr>
        <w:pStyle w:val="WPNormal"/>
        <w:rPr>
          <w:rFonts w:ascii="Times New Roman" w:hAnsi="Times New Roman" w:cs="Geneva"/>
          <w:color w:val="auto"/>
          <w:sz w:val="24"/>
        </w:rPr>
      </w:pPr>
    </w:p>
    <w:p w14:paraId="09F575A3" w14:textId="77777777" w:rsidR="00C5772E" w:rsidRPr="003E2438" w:rsidRDefault="00C5772E" w:rsidP="00C5772E">
      <w:pPr>
        <w:tabs>
          <w:tab w:val="left" w:pos="-720"/>
          <w:tab w:val="left" w:pos="0"/>
        </w:tabs>
        <w:suppressAutoHyphens/>
        <w:ind w:left="720" w:hanging="720"/>
        <w:rPr>
          <w:lang w:val="en-GB"/>
        </w:rPr>
      </w:pPr>
    </w:p>
    <w:p w14:paraId="28AEA284" w14:textId="77777777" w:rsidR="00C5772E" w:rsidRPr="003E2438" w:rsidRDefault="00C5772E" w:rsidP="00C5772E">
      <w:pPr>
        <w:pStyle w:val="Textonotaalfinal"/>
        <w:rPr>
          <w:rFonts w:ascii="Times New Roman" w:hAnsi="Times New Roman"/>
          <w:sz w:val="2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de">
    <w:altName w:val="Calibri"/>
    <w:charset w:val="4D"/>
    <w:family w:val="swiss"/>
    <w:pitch w:val="default"/>
    <w:sig w:usb0="00000003" w:usb1="00000000" w:usb2="00000000" w:usb3="00000000" w:csb0="00000001" w:csb1="00000000"/>
  </w:font>
  <w:font w:name="Geneva">
    <w:charset w:val="00"/>
    <w:family w:val="swiss"/>
    <w:pitch w:val="variable"/>
    <w:sig w:usb0="E00002FF" w:usb1="5200205F" w:usb2="00A0C000" w:usb3="00000000" w:csb0="0000019F" w:csb1="00000000"/>
  </w:font>
  <w:font w:name="Times">
    <w:panose1 w:val="02020603050405020304"/>
    <w:charset w:val="00"/>
    <w:family w:val="auto"/>
    <w:pitch w:val="variable"/>
    <w:sig w:usb0="E00002FF" w:usb1="5000205A" w:usb2="00000000" w:usb3="00000000" w:csb0="0000019F" w:csb1="00000000"/>
  </w:font>
  <w:font w:name="Chicago">
    <w:altName w:val="Arial"/>
    <w:charset w:val="00"/>
    <w:family w:val="auto"/>
    <w:pitch w:val="variable"/>
    <w:sig w:usb0="00000003" w:usb1="00000000" w:usb2="00000000" w:usb3="00000000" w:csb0="00000001" w:csb1="00000000"/>
  </w:font>
  <w:font w:name="Times New Roman (Body CS)">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41397" w14:textId="77777777" w:rsidR="00B22BD8" w:rsidRDefault="00B22BD8" w:rsidP="00B170CA">
      <w:r>
        <w:separator/>
      </w:r>
    </w:p>
  </w:footnote>
  <w:footnote w:type="continuationSeparator" w:id="0">
    <w:p w14:paraId="610C3AD1" w14:textId="77777777" w:rsidR="00B22BD8" w:rsidRDefault="00B22BD8" w:rsidP="00B170CA">
      <w:r>
        <w:continuationSeparator/>
      </w:r>
    </w:p>
  </w:footnote>
  <w:footnote w:type="continuationNotice" w:id="1">
    <w:p w14:paraId="0B3974E4" w14:textId="77777777" w:rsidR="00B22BD8" w:rsidRDefault="00B22B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330576699"/>
      <w:docPartObj>
        <w:docPartGallery w:val="Page Numbers (Top of Page)"/>
        <w:docPartUnique/>
      </w:docPartObj>
    </w:sdtPr>
    <w:sdtEndPr>
      <w:rPr>
        <w:rStyle w:val="Nmerodepgina"/>
      </w:rPr>
    </w:sdtEndPr>
    <w:sdtContent>
      <w:p w14:paraId="159CCC60" w14:textId="6B968E34" w:rsidR="002E5533" w:rsidRDefault="002E5533" w:rsidP="00544121">
        <w:pPr>
          <w:pStyle w:val="Encabezado"/>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1EEEA3C" w14:textId="77777777" w:rsidR="002E5533" w:rsidRDefault="002E553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976869337"/>
      <w:docPartObj>
        <w:docPartGallery w:val="Page Numbers (Top of Page)"/>
        <w:docPartUnique/>
      </w:docPartObj>
    </w:sdtPr>
    <w:sdtEndPr>
      <w:rPr>
        <w:rStyle w:val="Nmerodepgina"/>
      </w:rPr>
    </w:sdtEndPr>
    <w:sdtContent>
      <w:p w14:paraId="10ED1598" w14:textId="36DDC277" w:rsidR="002E5533" w:rsidRDefault="002E5533" w:rsidP="00544121">
        <w:pPr>
          <w:pStyle w:val="Encabezado"/>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039547B8" w14:textId="77777777" w:rsidR="002E5533" w:rsidRDefault="002E55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615C7"/>
    <w:multiLevelType w:val="hybridMultilevel"/>
    <w:tmpl w:val="47144EC0"/>
    <w:lvl w:ilvl="0" w:tplc="EC784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5"/>
  <w:defaultTabStop w:val="720"/>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E2"/>
    <w:rsid w:val="000000D6"/>
    <w:rsid w:val="00002AB8"/>
    <w:rsid w:val="00005EBC"/>
    <w:rsid w:val="00010573"/>
    <w:rsid w:val="00011342"/>
    <w:rsid w:val="00012000"/>
    <w:rsid w:val="00012D27"/>
    <w:rsid w:val="00013886"/>
    <w:rsid w:val="00017925"/>
    <w:rsid w:val="00021305"/>
    <w:rsid w:val="00022E11"/>
    <w:rsid w:val="0002567E"/>
    <w:rsid w:val="00026DD5"/>
    <w:rsid w:val="00032ED5"/>
    <w:rsid w:val="00033F03"/>
    <w:rsid w:val="00034531"/>
    <w:rsid w:val="00034D43"/>
    <w:rsid w:val="000351AE"/>
    <w:rsid w:val="0003527D"/>
    <w:rsid w:val="00036EC7"/>
    <w:rsid w:val="000401CF"/>
    <w:rsid w:val="00040676"/>
    <w:rsid w:val="00040AAB"/>
    <w:rsid w:val="000412F8"/>
    <w:rsid w:val="00042F8A"/>
    <w:rsid w:val="00047020"/>
    <w:rsid w:val="00051964"/>
    <w:rsid w:val="00051AA1"/>
    <w:rsid w:val="00053BEA"/>
    <w:rsid w:val="00053D08"/>
    <w:rsid w:val="000543E0"/>
    <w:rsid w:val="00055DA6"/>
    <w:rsid w:val="00057DB2"/>
    <w:rsid w:val="00061B83"/>
    <w:rsid w:val="00062439"/>
    <w:rsid w:val="00062666"/>
    <w:rsid w:val="00066BBB"/>
    <w:rsid w:val="00067C6F"/>
    <w:rsid w:val="00071741"/>
    <w:rsid w:val="000720A2"/>
    <w:rsid w:val="0007312A"/>
    <w:rsid w:val="000733B4"/>
    <w:rsid w:val="00074349"/>
    <w:rsid w:val="0007509D"/>
    <w:rsid w:val="00075521"/>
    <w:rsid w:val="00080B72"/>
    <w:rsid w:val="00083C47"/>
    <w:rsid w:val="00085BE5"/>
    <w:rsid w:val="00087464"/>
    <w:rsid w:val="00090E02"/>
    <w:rsid w:val="00091897"/>
    <w:rsid w:val="00091B0D"/>
    <w:rsid w:val="00091EB7"/>
    <w:rsid w:val="000928CA"/>
    <w:rsid w:val="00092CC6"/>
    <w:rsid w:val="00093515"/>
    <w:rsid w:val="000949BC"/>
    <w:rsid w:val="000956E9"/>
    <w:rsid w:val="000967AC"/>
    <w:rsid w:val="0009708F"/>
    <w:rsid w:val="0009761B"/>
    <w:rsid w:val="00097D91"/>
    <w:rsid w:val="000A0046"/>
    <w:rsid w:val="000A0704"/>
    <w:rsid w:val="000A0AAF"/>
    <w:rsid w:val="000A1530"/>
    <w:rsid w:val="000A15CF"/>
    <w:rsid w:val="000A1AF2"/>
    <w:rsid w:val="000A211D"/>
    <w:rsid w:val="000A30C8"/>
    <w:rsid w:val="000A555E"/>
    <w:rsid w:val="000A5F07"/>
    <w:rsid w:val="000A6ACC"/>
    <w:rsid w:val="000A6DDC"/>
    <w:rsid w:val="000A7813"/>
    <w:rsid w:val="000A7DB1"/>
    <w:rsid w:val="000B0698"/>
    <w:rsid w:val="000B14BA"/>
    <w:rsid w:val="000B1899"/>
    <w:rsid w:val="000B1D0E"/>
    <w:rsid w:val="000B26DE"/>
    <w:rsid w:val="000B2DDB"/>
    <w:rsid w:val="000B4141"/>
    <w:rsid w:val="000B4AAC"/>
    <w:rsid w:val="000B5856"/>
    <w:rsid w:val="000B679B"/>
    <w:rsid w:val="000B7250"/>
    <w:rsid w:val="000C19AF"/>
    <w:rsid w:val="000C1A22"/>
    <w:rsid w:val="000C207F"/>
    <w:rsid w:val="000C2960"/>
    <w:rsid w:val="000C4E80"/>
    <w:rsid w:val="000C5027"/>
    <w:rsid w:val="000C511D"/>
    <w:rsid w:val="000C6565"/>
    <w:rsid w:val="000D00A2"/>
    <w:rsid w:val="000D0A77"/>
    <w:rsid w:val="000D3C30"/>
    <w:rsid w:val="000D5A47"/>
    <w:rsid w:val="000D6060"/>
    <w:rsid w:val="000D695A"/>
    <w:rsid w:val="000D6F63"/>
    <w:rsid w:val="000D77B3"/>
    <w:rsid w:val="000E7E49"/>
    <w:rsid w:val="000F08F9"/>
    <w:rsid w:val="000F1EFE"/>
    <w:rsid w:val="000F2151"/>
    <w:rsid w:val="000F60DF"/>
    <w:rsid w:val="000F7516"/>
    <w:rsid w:val="001013B2"/>
    <w:rsid w:val="00101A6C"/>
    <w:rsid w:val="00102E7C"/>
    <w:rsid w:val="00103A1C"/>
    <w:rsid w:val="00104822"/>
    <w:rsid w:val="00104FB4"/>
    <w:rsid w:val="00104FBD"/>
    <w:rsid w:val="001055CD"/>
    <w:rsid w:val="00106C36"/>
    <w:rsid w:val="00106D51"/>
    <w:rsid w:val="00114872"/>
    <w:rsid w:val="00115B27"/>
    <w:rsid w:val="001169CF"/>
    <w:rsid w:val="00117D43"/>
    <w:rsid w:val="00120185"/>
    <w:rsid w:val="0012041A"/>
    <w:rsid w:val="00120BE5"/>
    <w:rsid w:val="001225EF"/>
    <w:rsid w:val="00123693"/>
    <w:rsid w:val="001236A6"/>
    <w:rsid w:val="00126A9A"/>
    <w:rsid w:val="001271F5"/>
    <w:rsid w:val="0012748C"/>
    <w:rsid w:val="00132F45"/>
    <w:rsid w:val="00133AAE"/>
    <w:rsid w:val="00134370"/>
    <w:rsid w:val="00140546"/>
    <w:rsid w:val="00140EA9"/>
    <w:rsid w:val="00141F1B"/>
    <w:rsid w:val="001432F9"/>
    <w:rsid w:val="0014388E"/>
    <w:rsid w:val="00143CE5"/>
    <w:rsid w:val="001514DB"/>
    <w:rsid w:val="00153F98"/>
    <w:rsid w:val="00155210"/>
    <w:rsid w:val="00155F6D"/>
    <w:rsid w:val="00156192"/>
    <w:rsid w:val="00156B9D"/>
    <w:rsid w:val="00160090"/>
    <w:rsid w:val="00162112"/>
    <w:rsid w:val="00162205"/>
    <w:rsid w:val="0016455D"/>
    <w:rsid w:val="0016582F"/>
    <w:rsid w:val="001659FE"/>
    <w:rsid w:val="0016632D"/>
    <w:rsid w:val="0016667B"/>
    <w:rsid w:val="00166E05"/>
    <w:rsid w:val="0016785F"/>
    <w:rsid w:val="001678F1"/>
    <w:rsid w:val="001709E1"/>
    <w:rsid w:val="00170ED5"/>
    <w:rsid w:val="00171070"/>
    <w:rsid w:val="00171E17"/>
    <w:rsid w:val="00180A7E"/>
    <w:rsid w:val="00182BE9"/>
    <w:rsid w:val="00190E18"/>
    <w:rsid w:val="001913C5"/>
    <w:rsid w:val="001948C1"/>
    <w:rsid w:val="001953FD"/>
    <w:rsid w:val="00195E3E"/>
    <w:rsid w:val="00196D52"/>
    <w:rsid w:val="00197146"/>
    <w:rsid w:val="00197B85"/>
    <w:rsid w:val="00197C20"/>
    <w:rsid w:val="001A0AD3"/>
    <w:rsid w:val="001A119E"/>
    <w:rsid w:val="001A2B89"/>
    <w:rsid w:val="001A3C92"/>
    <w:rsid w:val="001A51F0"/>
    <w:rsid w:val="001A58D9"/>
    <w:rsid w:val="001A6EEB"/>
    <w:rsid w:val="001A6F58"/>
    <w:rsid w:val="001B0657"/>
    <w:rsid w:val="001B1EAC"/>
    <w:rsid w:val="001B4BB4"/>
    <w:rsid w:val="001B7029"/>
    <w:rsid w:val="001B791F"/>
    <w:rsid w:val="001C04E9"/>
    <w:rsid w:val="001C2E9B"/>
    <w:rsid w:val="001C4BFF"/>
    <w:rsid w:val="001D0430"/>
    <w:rsid w:val="001D209A"/>
    <w:rsid w:val="001D40A2"/>
    <w:rsid w:val="001D6656"/>
    <w:rsid w:val="001D6D71"/>
    <w:rsid w:val="001D7493"/>
    <w:rsid w:val="001E042A"/>
    <w:rsid w:val="001E2571"/>
    <w:rsid w:val="001E5AF6"/>
    <w:rsid w:val="001E7090"/>
    <w:rsid w:val="001E761E"/>
    <w:rsid w:val="001E7D1D"/>
    <w:rsid w:val="001F16AE"/>
    <w:rsid w:val="001F2E88"/>
    <w:rsid w:val="001F4689"/>
    <w:rsid w:val="001F4F03"/>
    <w:rsid w:val="001F6344"/>
    <w:rsid w:val="001F79B5"/>
    <w:rsid w:val="00201F96"/>
    <w:rsid w:val="002036B6"/>
    <w:rsid w:val="00206D7D"/>
    <w:rsid w:val="00206E9E"/>
    <w:rsid w:val="00210F76"/>
    <w:rsid w:val="00211024"/>
    <w:rsid w:val="00212C48"/>
    <w:rsid w:val="00215197"/>
    <w:rsid w:val="0021523D"/>
    <w:rsid w:val="00220509"/>
    <w:rsid w:val="0022165F"/>
    <w:rsid w:val="00222CC0"/>
    <w:rsid w:val="00223CD8"/>
    <w:rsid w:val="00225B94"/>
    <w:rsid w:val="00226893"/>
    <w:rsid w:val="00226960"/>
    <w:rsid w:val="002323E5"/>
    <w:rsid w:val="00232B7B"/>
    <w:rsid w:val="0023326D"/>
    <w:rsid w:val="00233788"/>
    <w:rsid w:val="002356AF"/>
    <w:rsid w:val="00235FCC"/>
    <w:rsid w:val="002432A4"/>
    <w:rsid w:val="00243B69"/>
    <w:rsid w:val="00244C3E"/>
    <w:rsid w:val="00250AF5"/>
    <w:rsid w:val="00250B51"/>
    <w:rsid w:val="00251BBB"/>
    <w:rsid w:val="00252DC5"/>
    <w:rsid w:val="00255A65"/>
    <w:rsid w:val="002625B8"/>
    <w:rsid w:val="0026474E"/>
    <w:rsid w:val="002651CA"/>
    <w:rsid w:val="002679C7"/>
    <w:rsid w:val="00272714"/>
    <w:rsid w:val="00273488"/>
    <w:rsid w:val="0027431F"/>
    <w:rsid w:val="00275B3D"/>
    <w:rsid w:val="00280F3D"/>
    <w:rsid w:val="00281211"/>
    <w:rsid w:val="00282F5A"/>
    <w:rsid w:val="00286D57"/>
    <w:rsid w:val="0029357B"/>
    <w:rsid w:val="002949B3"/>
    <w:rsid w:val="00294AAC"/>
    <w:rsid w:val="0029609D"/>
    <w:rsid w:val="0029694B"/>
    <w:rsid w:val="002A1159"/>
    <w:rsid w:val="002A1780"/>
    <w:rsid w:val="002A34FE"/>
    <w:rsid w:val="002A3D57"/>
    <w:rsid w:val="002A4170"/>
    <w:rsid w:val="002A46CC"/>
    <w:rsid w:val="002A5050"/>
    <w:rsid w:val="002B0BEA"/>
    <w:rsid w:val="002B1478"/>
    <w:rsid w:val="002B153E"/>
    <w:rsid w:val="002B20FE"/>
    <w:rsid w:val="002B343C"/>
    <w:rsid w:val="002B4148"/>
    <w:rsid w:val="002C3F8D"/>
    <w:rsid w:val="002C517E"/>
    <w:rsid w:val="002D07D1"/>
    <w:rsid w:val="002D0806"/>
    <w:rsid w:val="002D0DE2"/>
    <w:rsid w:val="002D2B5D"/>
    <w:rsid w:val="002D3F5B"/>
    <w:rsid w:val="002D4B7F"/>
    <w:rsid w:val="002D5915"/>
    <w:rsid w:val="002D6E3A"/>
    <w:rsid w:val="002E1829"/>
    <w:rsid w:val="002E1E46"/>
    <w:rsid w:val="002E2308"/>
    <w:rsid w:val="002E513B"/>
    <w:rsid w:val="002E5533"/>
    <w:rsid w:val="002E67D7"/>
    <w:rsid w:val="002E688F"/>
    <w:rsid w:val="002F1DB0"/>
    <w:rsid w:val="002F1F2A"/>
    <w:rsid w:val="002F3DE1"/>
    <w:rsid w:val="002F531C"/>
    <w:rsid w:val="002F58E3"/>
    <w:rsid w:val="002F7378"/>
    <w:rsid w:val="0030069E"/>
    <w:rsid w:val="00301580"/>
    <w:rsid w:val="003026ED"/>
    <w:rsid w:val="003059C7"/>
    <w:rsid w:val="00311516"/>
    <w:rsid w:val="00313730"/>
    <w:rsid w:val="003138FB"/>
    <w:rsid w:val="00314E1F"/>
    <w:rsid w:val="00315438"/>
    <w:rsid w:val="003154E2"/>
    <w:rsid w:val="00315F88"/>
    <w:rsid w:val="003233C2"/>
    <w:rsid w:val="0032402D"/>
    <w:rsid w:val="00325750"/>
    <w:rsid w:val="003269BE"/>
    <w:rsid w:val="00330AC8"/>
    <w:rsid w:val="003311FE"/>
    <w:rsid w:val="00331B0D"/>
    <w:rsid w:val="00332DE5"/>
    <w:rsid w:val="0033381B"/>
    <w:rsid w:val="003341BA"/>
    <w:rsid w:val="00334ECA"/>
    <w:rsid w:val="00337D1D"/>
    <w:rsid w:val="00340BC4"/>
    <w:rsid w:val="00340DE1"/>
    <w:rsid w:val="003429F5"/>
    <w:rsid w:val="00346459"/>
    <w:rsid w:val="003465E9"/>
    <w:rsid w:val="003479C2"/>
    <w:rsid w:val="00352483"/>
    <w:rsid w:val="00353C29"/>
    <w:rsid w:val="003548C7"/>
    <w:rsid w:val="003557B3"/>
    <w:rsid w:val="00357170"/>
    <w:rsid w:val="00360ACC"/>
    <w:rsid w:val="00364744"/>
    <w:rsid w:val="00364E08"/>
    <w:rsid w:val="00365374"/>
    <w:rsid w:val="0036731F"/>
    <w:rsid w:val="00370D8E"/>
    <w:rsid w:val="00370D97"/>
    <w:rsid w:val="00372C48"/>
    <w:rsid w:val="00375F3A"/>
    <w:rsid w:val="00376766"/>
    <w:rsid w:val="00377039"/>
    <w:rsid w:val="00377446"/>
    <w:rsid w:val="00377775"/>
    <w:rsid w:val="003830FE"/>
    <w:rsid w:val="00383208"/>
    <w:rsid w:val="003837D3"/>
    <w:rsid w:val="00383C62"/>
    <w:rsid w:val="00383CAC"/>
    <w:rsid w:val="00384290"/>
    <w:rsid w:val="00385F08"/>
    <w:rsid w:val="00387095"/>
    <w:rsid w:val="003875B9"/>
    <w:rsid w:val="00387D04"/>
    <w:rsid w:val="0039217D"/>
    <w:rsid w:val="003922FC"/>
    <w:rsid w:val="00395017"/>
    <w:rsid w:val="003952F5"/>
    <w:rsid w:val="0039582C"/>
    <w:rsid w:val="00395F4D"/>
    <w:rsid w:val="003A04E9"/>
    <w:rsid w:val="003A4F7C"/>
    <w:rsid w:val="003A65D1"/>
    <w:rsid w:val="003B24C7"/>
    <w:rsid w:val="003B4F00"/>
    <w:rsid w:val="003B4F65"/>
    <w:rsid w:val="003B709F"/>
    <w:rsid w:val="003C0183"/>
    <w:rsid w:val="003C17F7"/>
    <w:rsid w:val="003C2158"/>
    <w:rsid w:val="003C2A71"/>
    <w:rsid w:val="003C37D8"/>
    <w:rsid w:val="003C3B7A"/>
    <w:rsid w:val="003C44E9"/>
    <w:rsid w:val="003C55FF"/>
    <w:rsid w:val="003D0942"/>
    <w:rsid w:val="003D22EF"/>
    <w:rsid w:val="003D30BF"/>
    <w:rsid w:val="003D423D"/>
    <w:rsid w:val="003D5594"/>
    <w:rsid w:val="003D5D82"/>
    <w:rsid w:val="003D64BA"/>
    <w:rsid w:val="003D6F59"/>
    <w:rsid w:val="003D7474"/>
    <w:rsid w:val="003E0E7A"/>
    <w:rsid w:val="003E10A9"/>
    <w:rsid w:val="003E2438"/>
    <w:rsid w:val="003E2A0D"/>
    <w:rsid w:val="003E3387"/>
    <w:rsid w:val="003E34F9"/>
    <w:rsid w:val="003F0C7D"/>
    <w:rsid w:val="003F0FE4"/>
    <w:rsid w:val="003F53B4"/>
    <w:rsid w:val="003F7B30"/>
    <w:rsid w:val="004027D3"/>
    <w:rsid w:val="00404CBF"/>
    <w:rsid w:val="00410BBB"/>
    <w:rsid w:val="0041121A"/>
    <w:rsid w:val="00411437"/>
    <w:rsid w:val="0041149D"/>
    <w:rsid w:val="0041194C"/>
    <w:rsid w:val="0041402A"/>
    <w:rsid w:val="004151E6"/>
    <w:rsid w:val="00415BE2"/>
    <w:rsid w:val="00417A72"/>
    <w:rsid w:val="004201FB"/>
    <w:rsid w:val="00423235"/>
    <w:rsid w:val="00423BB5"/>
    <w:rsid w:val="00423BD6"/>
    <w:rsid w:val="00423D2F"/>
    <w:rsid w:val="00424C03"/>
    <w:rsid w:val="00424DE8"/>
    <w:rsid w:val="00425D59"/>
    <w:rsid w:val="004275CE"/>
    <w:rsid w:val="00427A07"/>
    <w:rsid w:val="00431838"/>
    <w:rsid w:val="00434B30"/>
    <w:rsid w:val="0043516A"/>
    <w:rsid w:val="004355AE"/>
    <w:rsid w:val="00437365"/>
    <w:rsid w:val="00440C3C"/>
    <w:rsid w:val="004422F7"/>
    <w:rsid w:val="00442D0A"/>
    <w:rsid w:val="00443506"/>
    <w:rsid w:val="00445BC1"/>
    <w:rsid w:val="00446FBF"/>
    <w:rsid w:val="00450D0A"/>
    <w:rsid w:val="004520BB"/>
    <w:rsid w:val="004526D0"/>
    <w:rsid w:val="00453728"/>
    <w:rsid w:val="004544B9"/>
    <w:rsid w:val="00454965"/>
    <w:rsid w:val="004557A5"/>
    <w:rsid w:val="004565D0"/>
    <w:rsid w:val="0046317C"/>
    <w:rsid w:val="00463F81"/>
    <w:rsid w:val="00465B7C"/>
    <w:rsid w:val="00466F2F"/>
    <w:rsid w:val="00467F36"/>
    <w:rsid w:val="0047161F"/>
    <w:rsid w:val="004724C3"/>
    <w:rsid w:val="00473C8B"/>
    <w:rsid w:val="0047474C"/>
    <w:rsid w:val="0047659E"/>
    <w:rsid w:val="00476A6D"/>
    <w:rsid w:val="00477FE6"/>
    <w:rsid w:val="0048029A"/>
    <w:rsid w:val="00482ACF"/>
    <w:rsid w:val="00482B0D"/>
    <w:rsid w:val="00483907"/>
    <w:rsid w:val="004916AA"/>
    <w:rsid w:val="00496C1E"/>
    <w:rsid w:val="004A0742"/>
    <w:rsid w:val="004A09CC"/>
    <w:rsid w:val="004A2714"/>
    <w:rsid w:val="004A3AB5"/>
    <w:rsid w:val="004A45DC"/>
    <w:rsid w:val="004A4D1C"/>
    <w:rsid w:val="004A55A8"/>
    <w:rsid w:val="004A7DB6"/>
    <w:rsid w:val="004B339A"/>
    <w:rsid w:val="004B3D71"/>
    <w:rsid w:val="004B4125"/>
    <w:rsid w:val="004B496F"/>
    <w:rsid w:val="004B4DDF"/>
    <w:rsid w:val="004B6A84"/>
    <w:rsid w:val="004C09FC"/>
    <w:rsid w:val="004C0F5F"/>
    <w:rsid w:val="004C2823"/>
    <w:rsid w:val="004C2AA6"/>
    <w:rsid w:val="004C4490"/>
    <w:rsid w:val="004C4B23"/>
    <w:rsid w:val="004C5D49"/>
    <w:rsid w:val="004D0B3A"/>
    <w:rsid w:val="004D1793"/>
    <w:rsid w:val="004D269D"/>
    <w:rsid w:val="004D4049"/>
    <w:rsid w:val="004D584F"/>
    <w:rsid w:val="004D78E6"/>
    <w:rsid w:val="004D7D65"/>
    <w:rsid w:val="004E08F4"/>
    <w:rsid w:val="004E2295"/>
    <w:rsid w:val="004E354B"/>
    <w:rsid w:val="004E3559"/>
    <w:rsid w:val="004E450E"/>
    <w:rsid w:val="004E4C96"/>
    <w:rsid w:val="004E4F0B"/>
    <w:rsid w:val="004E5459"/>
    <w:rsid w:val="004E54E4"/>
    <w:rsid w:val="004E6FD0"/>
    <w:rsid w:val="004E7BF6"/>
    <w:rsid w:val="004F1D74"/>
    <w:rsid w:val="004F2764"/>
    <w:rsid w:val="004F4451"/>
    <w:rsid w:val="004F5282"/>
    <w:rsid w:val="004F68A5"/>
    <w:rsid w:val="004F7A42"/>
    <w:rsid w:val="00501B24"/>
    <w:rsid w:val="00501C1E"/>
    <w:rsid w:val="00503917"/>
    <w:rsid w:val="00503A13"/>
    <w:rsid w:val="00503DD7"/>
    <w:rsid w:val="00505248"/>
    <w:rsid w:val="00512C60"/>
    <w:rsid w:val="00512FE9"/>
    <w:rsid w:val="00513421"/>
    <w:rsid w:val="005146F3"/>
    <w:rsid w:val="00514A6D"/>
    <w:rsid w:val="005151A4"/>
    <w:rsid w:val="005158C1"/>
    <w:rsid w:val="00516A45"/>
    <w:rsid w:val="005203C0"/>
    <w:rsid w:val="00520A56"/>
    <w:rsid w:val="00520B30"/>
    <w:rsid w:val="00521509"/>
    <w:rsid w:val="00522127"/>
    <w:rsid w:val="0052618D"/>
    <w:rsid w:val="005277F8"/>
    <w:rsid w:val="005319C8"/>
    <w:rsid w:val="00534100"/>
    <w:rsid w:val="00534BB0"/>
    <w:rsid w:val="00534D12"/>
    <w:rsid w:val="00536DD2"/>
    <w:rsid w:val="00536ED4"/>
    <w:rsid w:val="005408DC"/>
    <w:rsid w:val="005412EF"/>
    <w:rsid w:val="005414B9"/>
    <w:rsid w:val="00541EE5"/>
    <w:rsid w:val="00544121"/>
    <w:rsid w:val="0054427B"/>
    <w:rsid w:val="00545F9D"/>
    <w:rsid w:val="0054618D"/>
    <w:rsid w:val="0054638A"/>
    <w:rsid w:val="00547373"/>
    <w:rsid w:val="00547B36"/>
    <w:rsid w:val="00547BF4"/>
    <w:rsid w:val="00550A9D"/>
    <w:rsid w:val="00550BC1"/>
    <w:rsid w:val="00550CF5"/>
    <w:rsid w:val="00550F3B"/>
    <w:rsid w:val="00554061"/>
    <w:rsid w:val="00556F65"/>
    <w:rsid w:val="00560E65"/>
    <w:rsid w:val="005620F7"/>
    <w:rsid w:val="00562D5C"/>
    <w:rsid w:val="00562DE2"/>
    <w:rsid w:val="005634A8"/>
    <w:rsid w:val="0056448E"/>
    <w:rsid w:val="0056493F"/>
    <w:rsid w:val="00566F65"/>
    <w:rsid w:val="0056717E"/>
    <w:rsid w:val="00567BF5"/>
    <w:rsid w:val="00567F17"/>
    <w:rsid w:val="005701AE"/>
    <w:rsid w:val="00574D9E"/>
    <w:rsid w:val="0057610C"/>
    <w:rsid w:val="0057765D"/>
    <w:rsid w:val="0058184D"/>
    <w:rsid w:val="00584829"/>
    <w:rsid w:val="00586439"/>
    <w:rsid w:val="00587939"/>
    <w:rsid w:val="00590399"/>
    <w:rsid w:val="0059118B"/>
    <w:rsid w:val="00591572"/>
    <w:rsid w:val="00591C68"/>
    <w:rsid w:val="00591D90"/>
    <w:rsid w:val="0059223D"/>
    <w:rsid w:val="00595AED"/>
    <w:rsid w:val="005960F2"/>
    <w:rsid w:val="00596962"/>
    <w:rsid w:val="005975A5"/>
    <w:rsid w:val="005A2334"/>
    <w:rsid w:val="005A3214"/>
    <w:rsid w:val="005A3F43"/>
    <w:rsid w:val="005A57BF"/>
    <w:rsid w:val="005B11E3"/>
    <w:rsid w:val="005B180B"/>
    <w:rsid w:val="005B309B"/>
    <w:rsid w:val="005B3EFF"/>
    <w:rsid w:val="005B595D"/>
    <w:rsid w:val="005B6E44"/>
    <w:rsid w:val="005B6E91"/>
    <w:rsid w:val="005B6F06"/>
    <w:rsid w:val="005C22DD"/>
    <w:rsid w:val="005C3196"/>
    <w:rsid w:val="005C3872"/>
    <w:rsid w:val="005C4B3E"/>
    <w:rsid w:val="005C686F"/>
    <w:rsid w:val="005C7457"/>
    <w:rsid w:val="005D0924"/>
    <w:rsid w:val="005D7CCA"/>
    <w:rsid w:val="005E0795"/>
    <w:rsid w:val="005E4379"/>
    <w:rsid w:val="005E5C6E"/>
    <w:rsid w:val="005E5F88"/>
    <w:rsid w:val="005E6C0E"/>
    <w:rsid w:val="005E6F31"/>
    <w:rsid w:val="005E779C"/>
    <w:rsid w:val="005F0753"/>
    <w:rsid w:val="005F08C2"/>
    <w:rsid w:val="005F15B2"/>
    <w:rsid w:val="005F2BE3"/>
    <w:rsid w:val="005F41E0"/>
    <w:rsid w:val="005F6294"/>
    <w:rsid w:val="005F72D8"/>
    <w:rsid w:val="00600251"/>
    <w:rsid w:val="00602A61"/>
    <w:rsid w:val="00605048"/>
    <w:rsid w:val="00606DFB"/>
    <w:rsid w:val="00607A11"/>
    <w:rsid w:val="00607ECC"/>
    <w:rsid w:val="006121DA"/>
    <w:rsid w:val="006171C7"/>
    <w:rsid w:val="0061728E"/>
    <w:rsid w:val="006200B4"/>
    <w:rsid w:val="00620BBC"/>
    <w:rsid w:val="00621500"/>
    <w:rsid w:val="0062359F"/>
    <w:rsid w:val="00624DF9"/>
    <w:rsid w:val="00625B57"/>
    <w:rsid w:val="00631DBB"/>
    <w:rsid w:val="006327E3"/>
    <w:rsid w:val="006338AE"/>
    <w:rsid w:val="0063480B"/>
    <w:rsid w:val="00635221"/>
    <w:rsid w:val="00635E05"/>
    <w:rsid w:val="00637A79"/>
    <w:rsid w:val="00641732"/>
    <w:rsid w:val="00641DF1"/>
    <w:rsid w:val="006450D5"/>
    <w:rsid w:val="00646E85"/>
    <w:rsid w:val="0065235F"/>
    <w:rsid w:val="00654DD3"/>
    <w:rsid w:val="00655675"/>
    <w:rsid w:val="00655836"/>
    <w:rsid w:val="006563D6"/>
    <w:rsid w:val="00661E14"/>
    <w:rsid w:val="006623F0"/>
    <w:rsid w:val="00662C4B"/>
    <w:rsid w:val="00663D64"/>
    <w:rsid w:val="006652FF"/>
    <w:rsid w:val="00667110"/>
    <w:rsid w:val="00667E0C"/>
    <w:rsid w:val="00672517"/>
    <w:rsid w:val="006732D1"/>
    <w:rsid w:val="00675717"/>
    <w:rsid w:val="00675D54"/>
    <w:rsid w:val="006823EF"/>
    <w:rsid w:val="00683419"/>
    <w:rsid w:val="006857F6"/>
    <w:rsid w:val="00687798"/>
    <w:rsid w:val="00690EC9"/>
    <w:rsid w:val="00690FA5"/>
    <w:rsid w:val="00691B3E"/>
    <w:rsid w:val="00694796"/>
    <w:rsid w:val="00694E9F"/>
    <w:rsid w:val="00696129"/>
    <w:rsid w:val="006976EB"/>
    <w:rsid w:val="00697CA3"/>
    <w:rsid w:val="006A0735"/>
    <w:rsid w:val="006A07FD"/>
    <w:rsid w:val="006A598B"/>
    <w:rsid w:val="006A611A"/>
    <w:rsid w:val="006A763F"/>
    <w:rsid w:val="006B1676"/>
    <w:rsid w:val="006B37A4"/>
    <w:rsid w:val="006B6811"/>
    <w:rsid w:val="006C0FCB"/>
    <w:rsid w:val="006C18F4"/>
    <w:rsid w:val="006C581A"/>
    <w:rsid w:val="006C66EC"/>
    <w:rsid w:val="006D0D82"/>
    <w:rsid w:val="006D24CE"/>
    <w:rsid w:val="006D2AA4"/>
    <w:rsid w:val="006D359E"/>
    <w:rsid w:val="006D3EE4"/>
    <w:rsid w:val="006D40CF"/>
    <w:rsid w:val="006D4B33"/>
    <w:rsid w:val="006D6060"/>
    <w:rsid w:val="006D640B"/>
    <w:rsid w:val="006D6669"/>
    <w:rsid w:val="006D74F9"/>
    <w:rsid w:val="006D79C7"/>
    <w:rsid w:val="006D7DDC"/>
    <w:rsid w:val="006E0852"/>
    <w:rsid w:val="006E3277"/>
    <w:rsid w:val="006E57A6"/>
    <w:rsid w:val="006E5C2E"/>
    <w:rsid w:val="006F0DBA"/>
    <w:rsid w:val="006F19A9"/>
    <w:rsid w:val="006F3A98"/>
    <w:rsid w:val="006F54E3"/>
    <w:rsid w:val="006F6EA3"/>
    <w:rsid w:val="00704498"/>
    <w:rsid w:val="007129CD"/>
    <w:rsid w:val="00714870"/>
    <w:rsid w:val="007151BA"/>
    <w:rsid w:val="00716579"/>
    <w:rsid w:val="007168B1"/>
    <w:rsid w:val="007173C2"/>
    <w:rsid w:val="00717A41"/>
    <w:rsid w:val="00717E6A"/>
    <w:rsid w:val="00720446"/>
    <w:rsid w:val="007204EB"/>
    <w:rsid w:val="007207FB"/>
    <w:rsid w:val="00720D9E"/>
    <w:rsid w:val="00721230"/>
    <w:rsid w:val="0072162D"/>
    <w:rsid w:val="007217CF"/>
    <w:rsid w:val="00721E3F"/>
    <w:rsid w:val="007264A3"/>
    <w:rsid w:val="00731F75"/>
    <w:rsid w:val="0073270D"/>
    <w:rsid w:val="00732B78"/>
    <w:rsid w:val="007338A8"/>
    <w:rsid w:val="00735493"/>
    <w:rsid w:val="007368EE"/>
    <w:rsid w:val="00736AEF"/>
    <w:rsid w:val="00737A61"/>
    <w:rsid w:val="00740564"/>
    <w:rsid w:val="00743297"/>
    <w:rsid w:val="0074431C"/>
    <w:rsid w:val="007445DE"/>
    <w:rsid w:val="00745474"/>
    <w:rsid w:val="007515A4"/>
    <w:rsid w:val="00753F37"/>
    <w:rsid w:val="007606C5"/>
    <w:rsid w:val="007615A1"/>
    <w:rsid w:val="00762B8E"/>
    <w:rsid w:val="00763EF3"/>
    <w:rsid w:val="0076450B"/>
    <w:rsid w:val="00765326"/>
    <w:rsid w:val="00765DAA"/>
    <w:rsid w:val="00766827"/>
    <w:rsid w:val="007717CD"/>
    <w:rsid w:val="00771ACC"/>
    <w:rsid w:val="007723F6"/>
    <w:rsid w:val="00772E4C"/>
    <w:rsid w:val="00780C39"/>
    <w:rsid w:val="00783253"/>
    <w:rsid w:val="0078392C"/>
    <w:rsid w:val="00784DBD"/>
    <w:rsid w:val="00786DCC"/>
    <w:rsid w:val="0079052C"/>
    <w:rsid w:val="007953F4"/>
    <w:rsid w:val="00795686"/>
    <w:rsid w:val="00795E3A"/>
    <w:rsid w:val="00796069"/>
    <w:rsid w:val="007968C7"/>
    <w:rsid w:val="007A1AA0"/>
    <w:rsid w:val="007A1FE8"/>
    <w:rsid w:val="007A4EA0"/>
    <w:rsid w:val="007A5283"/>
    <w:rsid w:val="007A5D62"/>
    <w:rsid w:val="007A62A3"/>
    <w:rsid w:val="007A6567"/>
    <w:rsid w:val="007A7A71"/>
    <w:rsid w:val="007B01C6"/>
    <w:rsid w:val="007B0E69"/>
    <w:rsid w:val="007B1423"/>
    <w:rsid w:val="007B1C6D"/>
    <w:rsid w:val="007B20D1"/>
    <w:rsid w:val="007B5DFE"/>
    <w:rsid w:val="007C0C4A"/>
    <w:rsid w:val="007C291B"/>
    <w:rsid w:val="007C7A09"/>
    <w:rsid w:val="007D09AB"/>
    <w:rsid w:val="007D1922"/>
    <w:rsid w:val="007D65BB"/>
    <w:rsid w:val="007D6E43"/>
    <w:rsid w:val="007D7512"/>
    <w:rsid w:val="007E00B7"/>
    <w:rsid w:val="007E0EAD"/>
    <w:rsid w:val="007E19CD"/>
    <w:rsid w:val="007E3285"/>
    <w:rsid w:val="007E3A0D"/>
    <w:rsid w:val="007E3F78"/>
    <w:rsid w:val="007E4767"/>
    <w:rsid w:val="007E4CFD"/>
    <w:rsid w:val="007E541D"/>
    <w:rsid w:val="007E66E7"/>
    <w:rsid w:val="007E72A7"/>
    <w:rsid w:val="007F3365"/>
    <w:rsid w:val="007F46F8"/>
    <w:rsid w:val="007F47CB"/>
    <w:rsid w:val="007F6144"/>
    <w:rsid w:val="007F6A9D"/>
    <w:rsid w:val="007F7972"/>
    <w:rsid w:val="00800203"/>
    <w:rsid w:val="008021FD"/>
    <w:rsid w:val="00802401"/>
    <w:rsid w:val="0080345C"/>
    <w:rsid w:val="00803811"/>
    <w:rsid w:val="008061B1"/>
    <w:rsid w:val="008063A5"/>
    <w:rsid w:val="00810CDD"/>
    <w:rsid w:val="008119E3"/>
    <w:rsid w:val="0081389D"/>
    <w:rsid w:val="008141EE"/>
    <w:rsid w:val="0081490C"/>
    <w:rsid w:val="00814D5B"/>
    <w:rsid w:val="008156BB"/>
    <w:rsid w:val="008166D4"/>
    <w:rsid w:val="00816DD4"/>
    <w:rsid w:val="00817EB3"/>
    <w:rsid w:val="00817F20"/>
    <w:rsid w:val="008213F8"/>
    <w:rsid w:val="00824489"/>
    <w:rsid w:val="008245C7"/>
    <w:rsid w:val="00824996"/>
    <w:rsid w:val="00825838"/>
    <w:rsid w:val="008258F5"/>
    <w:rsid w:val="008276D3"/>
    <w:rsid w:val="00831902"/>
    <w:rsid w:val="00832AF6"/>
    <w:rsid w:val="00834803"/>
    <w:rsid w:val="008356A7"/>
    <w:rsid w:val="00840519"/>
    <w:rsid w:val="00841922"/>
    <w:rsid w:val="0084243B"/>
    <w:rsid w:val="00842937"/>
    <w:rsid w:val="008433DA"/>
    <w:rsid w:val="00844B3A"/>
    <w:rsid w:val="0084644A"/>
    <w:rsid w:val="0085052A"/>
    <w:rsid w:val="00850E2E"/>
    <w:rsid w:val="00854CD0"/>
    <w:rsid w:val="00855252"/>
    <w:rsid w:val="00856FBF"/>
    <w:rsid w:val="0085721D"/>
    <w:rsid w:val="00861473"/>
    <w:rsid w:val="00862C75"/>
    <w:rsid w:val="00863735"/>
    <w:rsid w:val="00863ED4"/>
    <w:rsid w:val="00865C0F"/>
    <w:rsid w:val="00866447"/>
    <w:rsid w:val="0086786E"/>
    <w:rsid w:val="00867EB8"/>
    <w:rsid w:val="0087015F"/>
    <w:rsid w:val="00872830"/>
    <w:rsid w:val="008755B0"/>
    <w:rsid w:val="0087610E"/>
    <w:rsid w:val="008809F8"/>
    <w:rsid w:val="00883034"/>
    <w:rsid w:val="00885D23"/>
    <w:rsid w:val="00886557"/>
    <w:rsid w:val="00887FD2"/>
    <w:rsid w:val="008909D1"/>
    <w:rsid w:val="00890EFA"/>
    <w:rsid w:val="0089146E"/>
    <w:rsid w:val="008916C6"/>
    <w:rsid w:val="00891ACF"/>
    <w:rsid w:val="00891C7E"/>
    <w:rsid w:val="00891DFB"/>
    <w:rsid w:val="00894098"/>
    <w:rsid w:val="0089429E"/>
    <w:rsid w:val="00897188"/>
    <w:rsid w:val="00897B82"/>
    <w:rsid w:val="00897CEC"/>
    <w:rsid w:val="008A2307"/>
    <w:rsid w:val="008A30CD"/>
    <w:rsid w:val="008A36AB"/>
    <w:rsid w:val="008A63BC"/>
    <w:rsid w:val="008A65D7"/>
    <w:rsid w:val="008B26C6"/>
    <w:rsid w:val="008B2B2D"/>
    <w:rsid w:val="008B3F0B"/>
    <w:rsid w:val="008B46E9"/>
    <w:rsid w:val="008B51CF"/>
    <w:rsid w:val="008B5664"/>
    <w:rsid w:val="008C0647"/>
    <w:rsid w:val="008C0928"/>
    <w:rsid w:val="008C166D"/>
    <w:rsid w:val="008C2065"/>
    <w:rsid w:val="008C3A99"/>
    <w:rsid w:val="008C77C3"/>
    <w:rsid w:val="008D061A"/>
    <w:rsid w:val="008D113C"/>
    <w:rsid w:val="008D4E20"/>
    <w:rsid w:val="008D6860"/>
    <w:rsid w:val="008E17ED"/>
    <w:rsid w:val="008E5C04"/>
    <w:rsid w:val="008E7D22"/>
    <w:rsid w:val="008F06B5"/>
    <w:rsid w:val="008F096B"/>
    <w:rsid w:val="008F1468"/>
    <w:rsid w:val="008F1FDD"/>
    <w:rsid w:val="008F200A"/>
    <w:rsid w:val="008F25F8"/>
    <w:rsid w:val="008F285A"/>
    <w:rsid w:val="008F32C9"/>
    <w:rsid w:val="008F3DF8"/>
    <w:rsid w:val="008F5874"/>
    <w:rsid w:val="008F58A9"/>
    <w:rsid w:val="008F5A3C"/>
    <w:rsid w:val="008F69FE"/>
    <w:rsid w:val="00900017"/>
    <w:rsid w:val="0090155B"/>
    <w:rsid w:val="00903C3A"/>
    <w:rsid w:val="00903C8F"/>
    <w:rsid w:val="00903FFE"/>
    <w:rsid w:val="0090407D"/>
    <w:rsid w:val="00905FD1"/>
    <w:rsid w:val="00907ECD"/>
    <w:rsid w:val="009116B7"/>
    <w:rsid w:val="0091213C"/>
    <w:rsid w:val="00912EF2"/>
    <w:rsid w:val="0091405E"/>
    <w:rsid w:val="0091449F"/>
    <w:rsid w:val="0091619D"/>
    <w:rsid w:val="00917166"/>
    <w:rsid w:val="00920CE2"/>
    <w:rsid w:val="00921082"/>
    <w:rsid w:val="009216E9"/>
    <w:rsid w:val="00921CE9"/>
    <w:rsid w:val="00923F39"/>
    <w:rsid w:val="00924EAB"/>
    <w:rsid w:val="00926C80"/>
    <w:rsid w:val="00933027"/>
    <w:rsid w:val="009332F5"/>
    <w:rsid w:val="00933A7D"/>
    <w:rsid w:val="009341C9"/>
    <w:rsid w:val="00935804"/>
    <w:rsid w:val="00937055"/>
    <w:rsid w:val="00943698"/>
    <w:rsid w:val="0094388E"/>
    <w:rsid w:val="00943BBB"/>
    <w:rsid w:val="00944A98"/>
    <w:rsid w:val="0094571F"/>
    <w:rsid w:val="0094683B"/>
    <w:rsid w:val="0094791E"/>
    <w:rsid w:val="00950346"/>
    <w:rsid w:val="00951DA7"/>
    <w:rsid w:val="00955757"/>
    <w:rsid w:val="009567B1"/>
    <w:rsid w:val="00956F41"/>
    <w:rsid w:val="00957C45"/>
    <w:rsid w:val="00961FA7"/>
    <w:rsid w:val="00962FA8"/>
    <w:rsid w:val="00970531"/>
    <w:rsid w:val="00972036"/>
    <w:rsid w:val="0097225F"/>
    <w:rsid w:val="0097238F"/>
    <w:rsid w:val="009749FC"/>
    <w:rsid w:val="00977231"/>
    <w:rsid w:val="00977667"/>
    <w:rsid w:val="00977708"/>
    <w:rsid w:val="00977D71"/>
    <w:rsid w:val="00982E01"/>
    <w:rsid w:val="009830F4"/>
    <w:rsid w:val="00983E68"/>
    <w:rsid w:val="009840FF"/>
    <w:rsid w:val="009850EA"/>
    <w:rsid w:val="009851E9"/>
    <w:rsid w:val="0098530F"/>
    <w:rsid w:val="009866F5"/>
    <w:rsid w:val="009874B7"/>
    <w:rsid w:val="00990B91"/>
    <w:rsid w:val="00993032"/>
    <w:rsid w:val="009930AA"/>
    <w:rsid w:val="00996D0F"/>
    <w:rsid w:val="009A0EFF"/>
    <w:rsid w:val="009A1307"/>
    <w:rsid w:val="009A16BE"/>
    <w:rsid w:val="009A2A99"/>
    <w:rsid w:val="009A7425"/>
    <w:rsid w:val="009B272B"/>
    <w:rsid w:val="009B2A69"/>
    <w:rsid w:val="009B36FC"/>
    <w:rsid w:val="009B43A3"/>
    <w:rsid w:val="009B479D"/>
    <w:rsid w:val="009B4D07"/>
    <w:rsid w:val="009B59FB"/>
    <w:rsid w:val="009B5A2B"/>
    <w:rsid w:val="009B6089"/>
    <w:rsid w:val="009B7762"/>
    <w:rsid w:val="009B7AC2"/>
    <w:rsid w:val="009C07FD"/>
    <w:rsid w:val="009C31D6"/>
    <w:rsid w:val="009C4B65"/>
    <w:rsid w:val="009C5468"/>
    <w:rsid w:val="009D078B"/>
    <w:rsid w:val="009D0917"/>
    <w:rsid w:val="009D1FAA"/>
    <w:rsid w:val="009D22DF"/>
    <w:rsid w:val="009D4108"/>
    <w:rsid w:val="009D4632"/>
    <w:rsid w:val="009D563E"/>
    <w:rsid w:val="009D603E"/>
    <w:rsid w:val="009D6479"/>
    <w:rsid w:val="009E065B"/>
    <w:rsid w:val="009E2049"/>
    <w:rsid w:val="009E32E9"/>
    <w:rsid w:val="009E4EB6"/>
    <w:rsid w:val="009E7D29"/>
    <w:rsid w:val="009E7F73"/>
    <w:rsid w:val="009F1485"/>
    <w:rsid w:val="009F1DF1"/>
    <w:rsid w:val="009F54D6"/>
    <w:rsid w:val="009F55F3"/>
    <w:rsid w:val="009F572F"/>
    <w:rsid w:val="009F60FF"/>
    <w:rsid w:val="009F7478"/>
    <w:rsid w:val="009F7600"/>
    <w:rsid w:val="00A00FD1"/>
    <w:rsid w:val="00A01356"/>
    <w:rsid w:val="00A05650"/>
    <w:rsid w:val="00A05956"/>
    <w:rsid w:val="00A06338"/>
    <w:rsid w:val="00A06AE3"/>
    <w:rsid w:val="00A07272"/>
    <w:rsid w:val="00A07E9B"/>
    <w:rsid w:val="00A117AC"/>
    <w:rsid w:val="00A1213D"/>
    <w:rsid w:val="00A122B5"/>
    <w:rsid w:val="00A13B83"/>
    <w:rsid w:val="00A13C6B"/>
    <w:rsid w:val="00A1457E"/>
    <w:rsid w:val="00A14E34"/>
    <w:rsid w:val="00A1722D"/>
    <w:rsid w:val="00A177FA"/>
    <w:rsid w:val="00A20258"/>
    <w:rsid w:val="00A20837"/>
    <w:rsid w:val="00A21692"/>
    <w:rsid w:val="00A21F68"/>
    <w:rsid w:val="00A22C86"/>
    <w:rsid w:val="00A22CDF"/>
    <w:rsid w:val="00A23135"/>
    <w:rsid w:val="00A23738"/>
    <w:rsid w:val="00A23F14"/>
    <w:rsid w:val="00A24289"/>
    <w:rsid w:val="00A24351"/>
    <w:rsid w:val="00A26B72"/>
    <w:rsid w:val="00A277C0"/>
    <w:rsid w:val="00A30A3C"/>
    <w:rsid w:val="00A31369"/>
    <w:rsid w:val="00A31BAA"/>
    <w:rsid w:val="00A32CA9"/>
    <w:rsid w:val="00A35F80"/>
    <w:rsid w:val="00A366EA"/>
    <w:rsid w:val="00A4007E"/>
    <w:rsid w:val="00A40103"/>
    <w:rsid w:val="00A40BDF"/>
    <w:rsid w:val="00A40E7D"/>
    <w:rsid w:val="00A410DA"/>
    <w:rsid w:val="00A44779"/>
    <w:rsid w:val="00A44BA4"/>
    <w:rsid w:val="00A44C66"/>
    <w:rsid w:val="00A45265"/>
    <w:rsid w:val="00A471D3"/>
    <w:rsid w:val="00A47818"/>
    <w:rsid w:val="00A50E3F"/>
    <w:rsid w:val="00A51024"/>
    <w:rsid w:val="00A5179E"/>
    <w:rsid w:val="00A527C9"/>
    <w:rsid w:val="00A54B8D"/>
    <w:rsid w:val="00A56DF4"/>
    <w:rsid w:val="00A5764A"/>
    <w:rsid w:val="00A579A1"/>
    <w:rsid w:val="00A612E3"/>
    <w:rsid w:val="00A622C2"/>
    <w:rsid w:val="00A63907"/>
    <w:rsid w:val="00A64298"/>
    <w:rsid w:val="00A6639A"/>
    <w:rsid w:val="00A6741E"/>
    <w:rsid w:val="00A67770"/>
    <w:rsid w:val="00A7113D"/>
    <w:rsid w:val="00A731F6"/>
    <w:rsid w:val="00A73637"/>
    <w:rsid w:val="00A75248"/>
    <w:rsid w:val="00A75FC5"/>
    <w:rsid w:val="00A80EA1"/>
    <w:rsid w:val="00A82769"/>
    <w:rsid w:val="00A82B79"/>
    <w:rsid w:val="00A83908"/>
    <w:rsid w:val="00A83FBF"/>
    <w:rsid w:val="00A8785F"/>
    <w:rsid w:val="00A87A82"/>
    <w:rsid w:val="00A90E3A"/>
    <w:rsid w:val="00A9389D"/>
    <w:rsid w:val="00AA06A0"/>
    <w:rsid w:val="00AA10CB"/>
    <w:rsid w:val="00AA3866"/>
    <w:rsid w:val="00AA3E3B"/>
    <w:rsid w:val="00AA3F3D"/>
    <w:rsid w:val="00AA5701"/>
    <w:rsid w:val="00AB2CB3"/>
    <w:rsid w:val="00AB35B8"/>
    <w:rsid w:val="00AB46AD"/>
    <w:rsid w:val="00AB64AC"/>
    <w:rsid w:val="00AB7CDC"/>
    <w:rsid w:val="00AC0409"/>
    <w:rsid w:val="00AC66C0"/>
    <w:rsid w:val="00AC6D03"/>
    <w:rsid w:val="00AD0BD1"/>
    <w:rsid w:val="00AD584E"/>
    <w:rsid w:val="00AE00CA"/>
    <w:rsid w:val="00AE514F"/>
    <w:rsid w:val="00AE6DE6"/>
    <w:rsid w:val="00AE75D9"/>
    <w:rsid w:val="00AF0326"/>
    <w:rsid w:val="00AF0AA4"/>
    <w:rsid w:val="00AF11D2"/>
    <w:rsid w:val="00AF2F76"/>
    <w:rsid w:val="00AF34C8"/>
    <w:rsid w:val="00AF3B9F"/>
    <w:rsid w:val="00AF3EA5"/>
    <w:rsid w:val="00AF43CA"/>
    <w:rsid w:val="00AF459D"/>
    <w:rsid w:val="00AF7D4E"/>
    <w:rsid w:val="00B011FB"/>
    <w:rsid w:val="00B01AEB"/>
    <w:rsid w:val="00B03471"/>
    <w:rsid w:val="00B05605"/>
    <w:rsid w:val="00B07088"/>
    <w:rsid w:val="00B071A2"/>
    <w:rsid w:val="00B078DF"/>
    <w:rsid w:val="00B07F7D"/>
    <w:rsid w:val="00B10A8A"/>
    <w:rsid w:val="00B1238F"/>
    <w:rsid w:val="00B13046"/>
    <w:rsid w:val="00B15381"/>
    <w:rsid w:val="00B16D72"/>
    <w:rsid w:val="00B170CA"/>
    <w:rsid w:val="00B17C6D"/>
    <w:rsid w:val="00B21891"/>
    <w:rsid w:val="00B21EDA"/>
    <w:rsid w:val="00B22BD8"/>
    <w:rsid w:val="00B22D46"/>
    <w:rsid w:val="00B27881"/>
    <w:rsid w:val="00B3175B"/>
    <w:rsid w:val="00B32101"/>
    <w:rsid w:val="00B32438"/>
    <w:rsid w:val="00B32C9B"/>
    <w:rsid w:val="00B33FF8"/>
    <w:rsid w:val="00B35C48"/>
    <w:rsid w:val="00B40BE6"/>
    <w:rsid w:val="00B45EE2"/>
    <w:rsid w:val="00B45FC2"/>
    <w:rsid w:val="00B4601E"/>
    <w:rsid w:val="00B518A9"/>
    <w:rsid w:val="00B51FED"/>
    <w:rsid w:val="00B5245B"/>
    <w:rsid w:val="00B5254E"/>
    <w:rsid w:val="00B52721"/>
    <w:rsid w:val="00B554F3"/>
    <w:rsid w:val="00B558C7"/>
    <w:rsid w:val="00B57603"/>
    <w:rsid w:val="00B603F7"/>
    <w:rsid w:val="00B60B19"/>
    <w:rsid w:val="00B61267"/>
    <w:rsid w:val="00B62E45"/>
    <w:rsid w:val="00B65DB0"/>
    <w:rsid w:val="00B67834"/>
    <w:rsid w:val="00B67D0C"/>
    <w:rsid w:val="00B70AB6"/>
    <w:rsid w:val="00B727C9"/>
    <w:rsid w:val="00B73696"/>
    <w:rsid w:val="00B7393A"/>
    <w:rsid w:val="00B74B7A"/>
    <w:rsid w:val="00B74E78"/>
    <w:rsid w:val="00B75DE6"/>
    <w:rsid w:val="00B76B1F"/>
    <w:rsid w:val="00B80D24"/>
    <w:rsid w:val="00B81477"/>
    <w:rsid w:val="00B82A01"/>
    <w:rsid w:val="00B8393E"/>
    <w:rsid w:val="00B84B74"/>
    <w:rsid w:val="00B8551F"/>
    <w:rsid w:val="00B86740"/>
    <w:rsid w:val="00B870BF"/>
    <w:rsid w:val="00B87FA9"/>
    <w:rsid w:val="00B9481C"/>
    <w:rsid w:val="00B950AC"/>
    <w:rsid w:val="00B95F5B"/>
    <w:rsid w:val="00B96023"/>
    <w:rsid w:val="00B969EC"/>
    <w:rsid w:val="00B96A55"/>
    <w:rsid w:val="00B97ACA"/>
    <w:rsid w:val="00B97CFD"/>
    <w:rsid w:val="00BA0487"/>
    <w:rsid w:val="00BA32DE"/>
    <w:rsid w:val="00BA395D"/>
    <w:rsid w:val="00BB0965"/>
    <w:rsid w:val="00BB1290"/>
    <w:rsid w:val="00BB2C1B"/>
    <w:rsid w:val="00BB2F13"/>
    <w:rsid w:val="00BC04FC"/>
    <w:rsid w:val="00BC063E"/>
    <w:rsid w:val="00BC2C53"/>
    <w:rsid w:val="00BC6E44"/>
    <w:rsid w:val="00BC6EF8"/>
    <w:rsid w:val="00BD1DDD"/>
    <w:rsid w:val="00BD30B2"/>
    <w:rsid w:val="00BD33F8"/>
    <w:rsid w:val="00BD4405"/>
    <w:rsid w:val="00BD6625"/>
    <w:rsid w:val="00BD6963"/>
    <w:rsid w:val="00BD7D7D"/>
    <w:rsid w:val="00BE3B83"/>
    <w:rsid w:val="00BE5391"/>
    <w:rsid w:val="00BE7943"/>
    <w:rsid w:val="00BE7D48"/>
    <w:rsid w:val="00BF18C9"/>
    <w:rsid w:val="00BF2913"/>
    <w:rsid w:val="00BF5FDF"/>
    <w:rsid w:val="00BF7B7D"/>
    <w:rsid w:val="00C00097"/>
    <w:rsid w:val="00C00924"/>
    <w:rsid w:val="00C029D1"/>
    <w:rsid w:val="00C036F4"/>
    <w:rsid w:val="00C03DCA"/>
    <w:rsid w:val="00C03F0E"/>
    <w:rsid w:val="00C0422F"/>
    <w:rsid w:val="00C046C1"/>
    <w:rsid w:val="00C04E0C"/>
    <w:rsid w:val="00C10360"/>
    <w:rsid w:val="00C109C6"/>
    <w:rsid w:val="00C117AA"/>
    <w:rsid w:val="00C12323"/>
    <w:rsid w:val="00C13D26"/>
    <w:rsid w:val="00C17157"/>
    <w:rsid w:val="00C17979"/>
    <w:rsid w:val="00C21CA1"/>
    <w:rsid w:val="00C21EC1"/>
    <w:rsid w:val="00C22CD4"/>
    <w:rsid w:val="00C255E2"/>
    <w:rsid w:val="00C273EF"/>
    <w:rsid w:val="00C315EA"/>
    <w:rsid w:val="00C33614"/>
    <w:rsid w:val="00C33A32"/>
    <w:rsid w:val="00C360C0"/>
    <w:rsid w:val="00C36C4B"/>
    <w:rsid w:val="00C415E0"/>
    <w:rsid w:val="00C41C72"/>
    <w:rsid w:val="00C426D5"/>
    <w:rsid w:val="00C42D6B"/>
    <w:rsid w:val="00C438A6"/>
    <w:rsid w:val="00C43E6D"/>
    <w:rsid w:val="00C453C0"/>
    <w:rsid w:val="00C460DD"/>
    <w:rsid w:val="00C463AD"/>
    <w:rsid w:val="00C47303"/>
    <w:rsid w:val="00C478C8"/>
    <w:rsid w:val="00C47CF4"/>
    <w:rsid w:val="00C502C6"/>
    <w:rsid w:val="00C5076F"/>
    <w:rsid w:val="00C54AEF"/>
    <w:rsid w:val="00C54F81"/>
    <w:rsid w:val="00C55696"/>
    <w:rsid w:val="00C557C5"/>
    <w:rsid w:val="00C5772E"/>
    <w:rsid w:val="00C60477"/>
    <w:rsid w:val="00C6281E"/>
    <w:rsid w:val="00C716DF"/>
    <w:rsid w:val="00C7206D"/>
    <w:rsid w:val="00C747E7"/>
    <w:rsid w:val="00C75CBD"/>
    <w:rsid w:val="00C76C0D"/>
    <w:rsid w:val="00C77027"/>
    <w:rsid w:val="00C77BE9"/>
    <w:rsid w:val="00C77D3E"/>
    <w:rsid w:val="00C818D8"/>
    <w:rsid w:val="00C82A44"/>
    <w:rsid w:val="00C83A39"/>
    <w:rsid w:val="00C83A3B"/>
    <w:rsid w:val="00C911AE"/>
    <w:rsid w:val="00C92C47"/>
    <w:rsid w:val="00C93F6D"/>
    <w:rsid w:val="00C95644"/>
    <w:rsid w:val="00C959CF"/>
    <w:rsid w:val="00C96AAB"/>
    <w:rsid w:val="00CA05FC"/>
    <w:rsid w:val="00CA0F48"/>
    <w:rsid w:val="00CA1105"/>
    <w:rsid w:val="00CA2DB9"/>
    <w:rsid w:val="00CA3807"/>
    <w:rsid w:val="00CA505A"/>
    <w:rsid w:val="00CA531A"/>
    <w:rsid w:val="00CA6BAD"/>
    <w:rsid w:val="00CA6FDC"/>
    <w:rsid w:val="00CA7CCB"/>
    <w:rsid w:val="00CB01D0"/>
    <w:rsid w:val="00CB1348"/>
    <w:rsid w:val="00CB17D9"/>
    <w:rsid w:val="00CB17E3"/>
    <w:rsid w:val="00CB2679"/>
    <w:rsid w:val="00CB3156"/>
    <w:rsid w:val="00CB316D"/>
    <w:rsid w:val="00CB6C50"/>
    <w:rsid w:val="00CC31FE"/>
    <w:rsid w:val="00CC4755"/>
    <w:rsid w:val="00CC5A11"/>
    <w:rsid w:val="00CC619D"/>
    <w:rsid w:val="00CD052D"/>
    <w:rsid w:val="00CD0B8B"/>
    <w:rsid w:val="00CD0CE1"/>
    <w:rsid w:val="00CD235F"/>
    <w:rsid w:val="00CD2A52"/>
    <w:rsid w:val="00CD34F2"/>
    <w:rsid w:val="00CD5862"/>
    <w:rsid w:val="00CD5AC3"/>
    <w:rsid w:val="00CD7088"/>
    <w:rsid w:val="00CD7296"/>
    <w:rsid w:val="00CD7BAA"/>
    <w:rsid w:val="00CE0D52"/>
    <w:rsid w:val="00CE106F"/>
    <w:rsid w:val="00CE309C"/>
    <w:rsid w:val="00CE3B88"/>
    <w:rsid w:val="00CE6C09"/>
    <w:rsid w:val="00CE736A"/>
    <w:rsid w:val="00CE76AA"/>
    <w:rsid w:val="00CF04E6"/>
    <w:rsid w:val="00CF12B8"/>
    <w:rsid w:val="00CF2666"/>
    <w:rsid w:val="00CF6EE0"/>
    <w:rsid w:val="00CF7EB2"/>
    <w:rsid w:val="00D00049"/>
    <w:rsid w:val="00D016A7"/>
    <w:rsid w:val="00D01DC3"/>
    <w:rsid w:val="00D02C92"/>
    <w:rsid w:val="00D034E1"/>
    <w:rsid w:val="00D037E9"/>
    <w:rsid w:val="00D03C43"/>
    <w:rsid w:val="00D05325"/>
    <w:rsid w:val="00D055CA"/>
    <w:rsid w:val="00D06A67"/>
    <w:rsid w:val="00D12637"/>
    <w:rsid w:val="00D146F3"/>
    <w:rsid w:val="00D161C1"/>
    <w:rsid w:val="00D17C29"/>
    <w:rsid w:val="00D249B7"/>
    <w:rsid w:val="00D25E9E"/>
    <w:rsid w:val="00D25FBC"/>
    <w:rsid w:val="00D264F9"/>
    <w:rsid w:val="00D267A0"/>
    <w:rsid w:val="00D33649"/>
    <w:rsid w:val="00D3372C"/>
    <w:rsid w:val="00D345CA"/>
    <w:rsid w:val="00D37A01"/>
    <w:rsid w:val="00D40BA2"/>
    <w:rsid w:val="00D432A6"/>
    <w:rsid w:val="00D43E92"/>
    <w:rsid w:val="00D44D39"/>
    <w:rsid w:val="00D44F96"/>
    <w:rsid w:val="00D464F2"/>
    <w:rsid w:val="00D46D37"/>
    <w:rsid w:val="00D476B5"/>
    <w:rsid w:val="00D528AD"/>
    <w:rsid w:val="00D5628C"/>
    <w:rsid w:val="00D56C17"/>
    <w:rsid w:val="00D576E5"/>
    <w:rsid w:val="00D634B1"/>
    <w:rsid w:val="00D65B81"/>
    <w:rsid w:val="00D65DF9"/>
    <w:rsid w:val="00D6633C"/>
    <w:rsid w:val="00D704B7"/>
    <w:rsid w:val="00D70F26"/>
    <w:rsid w:val="00D7330A"/>
    <w:rsid w:val="00D75101"/>
    <w:rsid w:val="00D75268"/>
    <w:rsid w:val="00D770A1"/>
    <w:rsid w:val="00D827CE"/>
    <w:rsid w:val="00D8327F"/>
    <w:rsid w:val="00D837B6"/>
    <w:rsid w:val="00D849DA"/>
    <w:rsid w:val="00D84C79"/>
    <w:rsid w:val="00D84D2E"/>
    <w:rsid w:val="00D85016"/>
    <w:rsid w:val="00D851E2"/>
    <w:rsid w:val="00D901B2"/>
    <w:rsid w:val="00D927BF"/>
    <w:rsid w:val="00D93EDA"/>
    <w:rsid w:val="00D9486C"/>
    <w:rsid w:val="00D957CF"/>
    <w:rsid w:val="00D96275"/>
    <w:rsid w:val="00D974D7"/>
    <w:rsid w:val="00DA17EC"/>
    <w:rsid w:val="00DA18F6"/>
    <w:rsid w:val="00DA1C7E"/>
    <w:rsid w:val="00DA25EC"/>
    <w:rsid w:val="00DA41DE"/>
    <w:rsid w:val="00DA51F2"/>
    <w:rsid w:val="00DA7041"/>
    <w:rsid w:val="00DB2945"/>
    <w:rsid w:val="00DB33D8"/>
    <w:rsid w:val="00DB6A30"/>
    <w:rsid w:val="00DB7C14"/>
    <w:rsid w:val="00DC02B5"/>
    <w:rsid w:val="00DC13E0"/>
    <w:rsid w:val="00DC15CD"/>
    <w:rsid w:val="00DC21BD"/>
    <w:rsid w:val="00DC3329"/>
    <w:rsid w:val="00DC38DE"/>
    <w:rsid w:val="00DC403F"/>
    <w:rsid w:val="00DC4E25"/>
    <w:rsid w:val="00DC6A04"/>
    <w:rsid w:val="00DC6BEA"/>
    <w:rsid w:val="00DD133C"/>
    <w:rsid w:val="00DD527A"/>
    <w:rsid w:val="00DD5DF7"/>
    <w:rsid w:val="00DD7483"/>
    <w:rsid w:val="00DD7699"/>
    <w:rsid w:val="00DE04B4"/>
    <w:rsid w:val="00DE2683"/>
    <w:rsid w:val="00DE2791"/>
    <w:rsid w:val="00DE3A22"/>
    <w:rsid w:val="00DE415E"/>
    <w:rsid w:val="00DE58EE"/>
    <w:rsid w:val="00DE77D4"/>
    <w:rsid w:val="00DF09F6"/>
    <w:rsid w:val="00DF10C9"/>
    <w:rsid w:val="00DF1132"/>
    <w:rsid w:val="00DF2CF5"/>
    <w:rsid w:val="00DF3B67"/>
    <w:rsid w:val="00DF4B4F"/>
    <w:rsid w:val="00DF6332"/>
    <w:rsid w:val="00E016EC"/>
    <w:rsid w:val="00E04DF6"/>
    <w:rsid w:val="00E04EB9"/>
    <w:rsid w:val="00E05D1B"/>
    <w:rsid w:val="00E10556"/>
    <w:rsid w:val="00E10563"/>
    <w:rsid w:val="00E1081B"/>
    <w:rsid w:val="00E12695"/>
    <w:rsid w:val="00E14586"/>
    <w:rsid w:val="00E16271"/>
    <w:rsid w:val="00E1677D"/>
    <w:rsid w:val="00E1756F"/>
    <w:rsid w:val="00E1795F"/>
    <w:rsid w:val="00E20146"/>
    <w:rsid w:val="00E211D0"/>
    <w:rsid w:val="00E224BE"/>
    <w:rsid w:val="00E2289C"/>
    <w:rsid w:val="00E22AF7"/>
    <w:rsid w:val="00E24429"/>
    <w:rsid w:val="00E247A5"/>
    <w:rsid w:val="00E2481E"/>
    <w:rsid w:val="00E24C47"/>
    <w:rsid w:val="00E24FCE"/>
    <w:rsid w:val="00E301AE"/>
    <w:rsid w:val="00E3039B"/>
    <w:rsid w:val="00E308F0"/>
    <w:rsid w:val="00E30900"/>
    <w:rsid w:val="00E31CFC"/>
    <w:rsid w:val="00E335F9"/>
    <w:rsid w:val="00E34363"/>
    <w:rsid w:val="00E355A6"/>
    <w:rsid w:val="00E36BCE"/>
    <w:rsid w:val="00E36F3C"/>
    <w:rsid w:val="00E40418"/>
    <w:rsid w:val="00E4309C"/>
    <w:rsid w:val="00E4479D"/>
    <w:rsid w:val="00E46F50"/>
    <w:rsid w:val="00E4769D"/>
    <w:rsid w:val="00E47B9B"/>
    <w:rsid w:val="00E50F51"/>
    <w:rsid w:val="00E51142"/>
    <w:rsid w:val="00E5145D"/>
    <w:rsid w:val="00E51FA3"/>
    <w:rsid w:val="00E52D2D"/>
    <w:rsid w:val="00E53D78"/>
    <w:rsid w:val="00E5411A"/>
    <w:rsid w:val="00E54A41"/>
    <w:rsid w:val="00E55AB3"/>
    <w:rsid w:val="00E56706"/>
    <w:rsid w:val="00E616C3"/>
    <w:rsid w:val="00E618AF"/>
    <w:rsid w:val="00E629C3"/>
    <w:rsid w:val="00E63A1E"/>
    <w:rsid w:val="00E648D8"/>
    <w:rsid w:val="00E66DE8"/>
    <w:rsid w:val="00E67B8C"/>
    <w:rsid w:val="00E74826"/>
    <w:rsid w:val="00E74A8B"/>
    <w:rsid w:val="00E7512F"/>
    <w:rsid w:val="00E76613"/>
    <w:rsid w:val="00E7728C"/>
    <w:rsid w:val="00E77A90"/>
    <w:rsid w:val="00E81147"/>
    <w:rsid w:val="00E83950"/>
    <w:rsid w:val="00E8535B"/>
    <w:rsid w:val="00E85E42"/>
    <w:rsid w:val="00E86444"/>
    <w:rsid w:val="00E866AD"/>
    <w:rsid w:val="00E875E4"/>
    <w:rsid w:val="00E92B25"/>
    <w:rsid w:val="00E947FA"/>
    <w:rsid w:val="00E95E13"/>
    <w:rsid w:val="00E967F6"/>
    <w:rsid w:val="00E96927"/>
    <w:rsid w:val="00EA232C"/>
    <w:rsid w:val="00EA4597"/>
    <w:rsid w:val="00EA7D8B"/>
    <w:rsid w:val="00EA7F81"/>
    <w:rsid w:val="00EB0233"/>
    <w:rsid w:val="00EB0F65"/>
    <w:rsid w:val="00EB2343"/>
    <w:rsid w:val="00EB6568"/>
    <w:rsid w:val="00EB69A7"/>
    <w:rsid w:val="00EB78CE"/>
    <w:rsid w:val="00EC00B6"/>
    <w:rsid w:val="00EC7027"/>
    <w:rsid w:val="00ED05F8"/>
    <w:rsid w:val="00ED1016"/>
    <w:rsid w:val="00ED1B2D"/>
    <w:rsid w:val="00ED29E2"/>
    <w:rsid w:val="00ED3772"/>
    <w:rsid w:val="00ED5FF7"/>
    <w:rsid w:val="00EE0BFE"/>
    <w:rsid w:val="00EE1EDE"/>
    <w:rsid w:val="00EE2D78"/>
    <w:rsid w:val="00EE30B5"/>
    <w:rsid w:val="00EE382E"/>
    <w:rsid w:val="00EE413E"/>
    <w:rsid w:val="00EE43EC"/>
    <w:rsid w:val="00EE600A"/>
    <w:rsid w:val="00EF29A3"/>
    <w:rsid w:val="00EF54F5"/>
    <w:rsid w:val="00EF658A"/>
    <w:rsid w:val="00EF68B3"/>
    <w:rsid w:val="00EF6FA7"/>
    <w:rsid w:val="00F010B4"/>
    <w:rsid w:val="00F020D7"/>
    <w:rsid w:val="00F055F8"/>
    <w:rsid w:val="00F06985"/>
    <w:rsid w:val="00F07470"/>
    <w:rsid w:val="00F075DA"/>
    <w:rsid w:val="00F077D8"/>
    <w:rsid w:val="00F07D05"/>
    <w:rsid w:val="00F1243D"/>
    <w:rsid w:val="00F12B09"/>
    <w:rsid w:val="00F12F2E"/>
    <w:rsid w:val="00F1464D"/>
    <w:rsid w:val="00F14FFC"/>
    <w:rsid w:val="00F15455"/>
    <w:rsid w:val="00F160EB"/>
    <w:rsid w:val="00F17E78"/>
    <w:rsid w:val="00F22932"/>
    <w:rsid w:val="00F245FF"/>
    <w:rsid w:val="00F257BB"/>
    <w:rsid w:val="00F259FD"/>
    <w:rsid w:val="00F26AFC"/>
    <w:rsid w:val="00F306F9"/>
    <w:rsid w:val="00F326E6"/>
    <w:rsid w:val="00F32A41"/>
    <w:rsid w:val="00F37450"/>
    <w:rsid w:val="00F40D8C"/>
    <w:rsid w:val="00F41444"/>
    <w:rsid w:val="00F41A68"/>
    <w:rsid w:val="00F4367D"/>
    <w:rsid w:val="00F45E5C"/>
    <w:rsid w:val="00F50C6E"/>
    <w:rsid w:val="00F522A9"/>
    <w:rsid w:val="00F52351"/>
    <w:rsid w:val="00F52B9B"/>
    <w:rsid w:val="00F53E67"/>
    <w:rsid w:val="00F55462"/>
    <w:rsid w:val="00F56888"/>
    <w:rsid w:val="00F56CD7"/>
    <w:rsid w:val="00F60286"/>
    <w:rsid w:val="00F60D88"/>
    <w:rsid w:val="00F633AF"/>
    <w:rsid w:val="00F64065"/>
    <w:rsid w:val="00F656FE"/>
    <w:rsid w:val="00F66D16"/>
    <w:rsid w:val="00F70C2E"/>
    <w:rsid w:val="00F71B5D"/>
    <w:rsid w:val="00F73D54"/>
    <w:rsid w:val="00F768D2"/>
    <w:rsid w:val="00F800E0"/>
    <w:rsid w:val="00F82FAD"/>
    <w:rsid w:val="00F84D06"/>
    <w:rsid w:val="00F85764"/>
    <w:rsid w:val="00F8735C"/>
    <w:rsid w:val="00F90834"/>
    <w:rsid w:val="00F932D9"/>
    <w:rsid w:val="00F95658"/>
    <w:rsid w:val="00F9788F"/>
    <w:rsid w:val="00FA0C67"/>
    <w:rsid w:val="00FA31D4"/>
    <w:rsid w:val="00FA44FF"/>
    <w:rsid w:val="00FA47A7"/>
    <w:rsid w:val="00FA6034"/>
    <w:rsid w:val="00FA6CF6"/>
    <w:rsid w:val="00FA7E0B"/>
    <w:rsid w:val="00FB0F62"/>
    <w:rsid w:val="00FB21B7"/>
    <w:rsid w:val="00FB26BE"/>
    <w:rsid w:val="00FB3594"/>
    <w:rsid w:val="00FB6208"/>
    <w:rsid w:val="00FB648A"/>
    <w:rsid w:val="00FB7C7D"/>
    <w:rsid w:val="00FB7CD4"/>
    <w:rsid w:val="00FC1568"/>
    <w:rsid w:val="00FC365E"/>
    <w:rsid w:val="00FC643C"/>
    <w:rsid w:val="00FC7AD8"/>
    <w:rsid w:val="00FD01B1"/>
    <w:rsid w:val="00FD0CE5"/>
    <w:rsid w:val="00FD0F88"/>
    <w:rsid w:val="00FD429E"/>
    <w:rsid w:val="00FD4313"/>
    <w:rsid w:val="00FD5F13"/>
    <w:rsid w:val="00FD6787"/>
    <w:rsid w:val="00FD7B5E"/>
    <w:rsid w:val="00FE0151"/>
    <w:rsid w:val="00FE090B"/>
    <w:rsid w:val="00FE10EF"/>
    <w:rsid w:val="00FE1590"/>
    <w:rsid w:val="00FE26E9"/>
    <w:rsid w:val="00FE4723"/>
    <w:rsid w:val="00FE4B06"/>
    <w:rsid w:val="00FE4F62"/>
    <w:rsid w:val="00FE6798"/>
    <w:rsid w:val="00FE6891"/>
    <w:rsid w:val="00FE6C2C"/>
    <w:rsid w:val="00FF594C"/>
    <w:rsid w:val="00FF6331"/>
    <w:rsid w:val="00FF7251"/>
    <w:rsid w:val="00FF7F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888"/>
    <w:rPr>
      <w:rFonts w:ascii="Times New Roman" w:eastAsia="Times New Roman" w:hAnsi="Times New Roman" w:cs="Times New Roman"/>
    </w:rPr>
  </w:style>
  <w:style w:type="paragraph" w:styleId="Ttulo1">
    <w:name w:val="heading 1"/>
    <w:basedOn w:val="Normal"/>
    <w:link w:val="Ttulo1Car"/>
    <w:uiPriority w:val="9"/>
    <w:qFormat/>
    <w:rsid w:val="00311516"/>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B170CA"/>
    <w:rPr>
      <w:rFonts w:asciiTheme="minorHAnsi" w:eastAsiaTheme="minorHAnsi" w:hAnsiTheme="minorHAnsi" w:cstheme="minorBidi"/>
      <w:sz w:val="20"/>
      <w:szCs w:val="20"/>
    </w:rPr>
  </w:style>
  <w:style w:type="character" w:customStyle="1" w:styleId="TextonotaalfinalCar">
    <w:name w:val="Texto nota al final Car"/>
    <w:basedOn w:val="Fuentedeprrafopredeter"/>
    <w:link w:val="Textonotaalfinal"/>
    <w:uiPriority w:val="99"/>
    <w:rsid w:val="00B170CA"/>
    <w:rPr>
      <w:sz w:val="20"/>
      <w:szCs w:val="20"/>
    </w:rPr>
  </w:style>
  <w:style w:type="character" w:styleId="Refdenotaalfinal">
    <w:name w:val="endnote reference"/>
    <w:basedOn w:val="Fuentedeprrafopredeter"/>
    <w:uiPriority w:val="99"/>
    <w:unhideWhenUsed/>
    <w:rsid w:val="00B170CA"/>
    <w:rPr>
      <w:vertAlign w:val="superscript"/>
    </w:rPr>
  </w:style>
  <w:style w:type="paragraph" w:customStyle="1" w:styleId="Default">
    <w:name w:val="Default"/>
    <w:rsid w:val="00A1457E"/>
    <w:pPr>
      <w:autoSpaceDE w:val="0"/>
      <w:autoSpaceDN w:val="0"/>
      <w:adjustRightInd w:val="0"/>
    </w:pPr>
    <w:rPr>
      <w:rFonts w:ascii="Code" w:hAnsi="Code" w:cs="Code"/>
      <w:color w:val="000000"/>
      <w:lang w:val="en-US"/>
    </w:rPr>
  </w:style>
  <w:style w:type="paragraph" w:styleId="NormalWeb">
    <w:name w:val="Normal (Web)"/>
    <w:basedOn w:val="Normal"/>
    <w:uiPriority w:val="99"/>
    <w:unhideWhenUsed/>
    <w:rsid w:val="00A1457E"/>
    <w:pPr>
      <w:spacing w:before="100" w:beforeAutospacing="1" w:after="100" w:afterAutospacing="1"/>
    </w:pPr>
  </w:style>
  <w:style w:type="paragraph" w:styleId="Encabezado">
    <w:name w:val="header"/>
    <w:basedOn w:val="Normal"/>
    <w:link w:val="EncabezadoCar"/>
    <w:uiPriority w:val="99"/>
    <w:unhideWhenUsed/>
    <w:rsid w:val="009216E9"/>
    <w:pPr>
      <w:tabs>
        <w:tab w:val="center" w:pos="4680"/>
        <w:tab w:val="right" w:pos="9360"/>
      </w:tabs>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9216E9"/>
  </w:style>
  <w:style w:type="character" w:styleId="Nmerodepgina">
    <w:name w:val="page number"/>
    <w:basedOn w:val="Fuentedeprrafopredeter"/>
    <w:uiPriority w:val="99"/>
    <w:semiHidden/>
    <w:unhideWhenUsed/>
    <w:rsid w:val="009216E9"/>
  </w:style>
  <w:style w:type="paragraph" w:styleId="Textoindependiente2">
    <w:name w:val="Body Text 2"/>
    <w:basedOn w:val="Normal"/>
    <w:link w:val="Textoindependiente2Car"/>
    <w:uiPriority w:val="99"/>
    <w:rsid w:val="00501C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pPr>
    <w:rPr>
      <w:rFonts w:ascii="Geneva" w:eastAsia="Times" w:hAnsi="Geneva" w:cs="Geneva"/>
      <w:color w:val="000000"/>
      <w:sz w:val="20"/>
      <w:szCs w:val="20"/>
      <w:lang w:val="en-GB"/>
    </w:rPr>
  </w:style>
  <w:style w:type="character" w:customStyle="1" w:styleId="Textoindependiente2Car">
    <w:name w:val="Texto independiente 2 Car"/>
    <w:basedOn w:val="Fuentedeprrafopredeter"/>
    <w:link w:val="Textoindependiente2"/>
    <w:uiPriority w:val="99"/>
    <w:rsid w:val="00501C1E"/>
    <w:rPr>
      <w:rFonts w:ascii="Geneva" w:eastAsia="Times" w:hAnsi="Geneva" w:cs="Geneva"/>
      <w:color w:val="000000"/>
      <w:sz w:val="20"/>
      <w:szCs w:val="20"/>
      <w:lang w:val="en-GB"/>
    </w:rPr>
  </w:style>
  <w:style w:type="paragraph" w:styleId="Piedepgina">
    <w:name w:val="footer"/>
    <w:basedOn w:val="Normal"/>
    <w:link w:val="PiedepginaCar"/>
    <w:uiPriority w:val="99"/>
    <w:semiHidden/>
    <w:unhideWhenUsed/>
    <w:rsid w:val="00550A9D"/>
    <w:pPr>
      <w:tabs>
        <w:tab w:val="center" w:pos="4680"/>
        <w:tab w:val="right" w:pos="9360"/>
      </w:tabs>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semiHidden/>
    <w:rsid w:val="00550A9D"/>
  </w:style>
  <w:style w:type="paragraph" w:styleId="Revisin">
    <w:name w:val="Revision"/>
    <w:hidden/>
    <w:uiPriority w:val="99"/>
    <w:semiHidden/>
    <w:rsid w:val="006652FF"/>
  </w:style>
  <w:style w:type="paragraph" w:styleId="Textodeglobo">
    <w:name w:val="Balloon Text"/>
    <w:basedOn w:val="Normal"/>
    <w:link w:val="TextodegloboCar"/>
    <w:uiPriority w:val="99"/>
    <w:semiHidden/>
    <w:unhideWhenUsed/>
    <w:rsid w:val="006652FF"/>
    <w:rPr>
      <w:rFonts w:eastAsiaTheme="minorHAnsi"/>
      <w:sz w:val="18"/>
      <w:szCs w:val="18"/>
    </w:rPr>
  </w:style>
  <w:style w:type="character" w:customStyle="1" w:styleId="TextodegloboCar">
    <w:name w:val="Texto de globo Car"/>
    <w:basedOn w:val="Fuentedeprrafopredeter"/>
    <w:link w:val="Textodeglobo"/>
    <w:uiPriority w:val="99"/>
    <w:semiHidden/>
    <w:rsid w:val="006652FF"/>
    <w:rPr>
      <w:rFonts w:ascii="Times New Roman" w:hAnsi="Times New Roman" w:cs="Times New Roman"/>
      <w:sz w:val="18"/>
      <w:szCs w:val="18"/>
    </w:rPr>
  </w:style>
  <w:style w:type="paragraph" w:customStyle="1" w:styleId="WPNormal">
    <w:name w:val="WP_Normal"/>
    <w:basedOn w:val="Normal"/>
    <w:uiPriority w:val="99"/>
    <w:rsid w:val="003F0FE4"/>
    <w:pPr>
      <w:widowControl w:val="0"/>
      <w:autoSpaceDE w:val="0"/>
      <w:autoSpaceDN w:val="0"/>
      <w:adjustRightInd w:val="0"/>
    </w:pPr>
    <w:rPr>
      <w:rFonts w:ascii="Chicago" w:hAnsi="Chicago" w:cs="Chicago"/>
      <w:color w:val="000000"/>
      <w:sz w:val="20"/>
      <w:szCs w:val="20"/>
      <w:lang w:val="en-US"/>
    </w:rPr>
  </w:style>
  <w:style w:type="character" w:styleId="Textodelmarcadordeposicin">
    <w:name w:val="Placeholder Text"/>
    <w:basedOn w:val="Fuentedeprrafopredeter"/>
    <w:uiPriority w:val="99"/>
    <w:semiHidden/>
    <w:rsid w:val="007B1423"/>
    <w:rPr>
      <w:color w:val="808080"/>
    </w:rPr>
  </w:style>
  <w:style w:type="character" w:styleId="Hipervnculo">
    <w:name w:val="Hyperlink"/>
    <w:basedOn w:val="Fuentedeprrafopredeter"/>
    <w:uiPriority w:val="99"/>
    <w:unhideWhenUsed/>
    <w:rsid w:val="00D264F9"/>
    <w:rPr>
      <w:color w:val="0563C1" w:themeColor="hyperlink"/>
      <w:u w:val="single"/>
    </w:rPr>
  </w:style>
  <w:style w:type="character" w:customStyle="1" w:styleId="UnresolvedMention">
    <w:name w:val="Unresolved Mention"/>
    <w:basedOn w:val="Fuentedeprrafopredeter"/>
    <w:uiPriority w:val="99"/>
    <w:semiHidden/>
    <w:unhideWhenUsed/>
    <w:rsid w:val="00D264F9"/>
    <w:rPr>
      <w:color w:val="808080"/>
      <w:shd w:val="clear" w:color="auto" w:fill="E6E6E6"/>
    </w:rPr>
  </w:style>
  <w:style w:type="paragraph" w:styleId="Textonotapie">
    <w:name w:val="footnote text"/>
    <w:basedOn w:val="Normal"/>
    <w:link w:val="TextonotapieCar"/>
    <w:uiPriority w:val="99"/>
    <w:semiHidden/>
    <w:unhideWhenUsed/>
    <w:rsid w:val="007368EE"/>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7368EE"/>
    <w:rPr>
      <w:sz w:val="20"/>
      <w:szCs w:val="20"/>
    </w:rPr>
  </w:style>
  <w:style w:type="character" w:styleId="Refdenotaalpie">
    <w:name w:val="footnote reference"/>
    <w:basedOn w:val="Fuentedeprrafopredeter"/>
    <w:uiPriority w:val="99"/>
    <w:semiHidden/>
    <w:unhideWhenUsed/>
    <w:rsid w:val="007368EE"/>
    <w:rPr>
      <w:vertAlign w:val="superscript"/>
    </w:rPr>
  </w:style>
  <w:style w:type="character" w:customStyle="1" w:styleId="Ttulo1Car">
    <w:name w:val="Título 1 Car"/>
    <w:basedOn w:val="Fuentedeprrafopredeter"/>
    <w:link w:val="Ttulo1"/>
    <w:uiPriority w:val="9"/>
    <w:rsid w:val="00311516"/>
    <w:rPr>
      <w:rFonts w:ascii="Times New Roman" w:eastAsia="Times New Roman" w:hAnsi="Times New Roman" w:cs="Times New Roman"/>
      <w:b/>
      <w:bCs/>
      <w:kern w:val="36"/>
      <w:sz w:val="48"/>
      <w:szCs w:val="48"/>
    </w:rPr>
  </w:style>
  <w:style w:type="character" w:styleId="nfasis">
    <w:name w:val="Emphasis"/>
    <w:basedOn w:val="Fuentedeprrafopredeter"/>
    <w:uiPriority w:val="20"/>
    <w:qFormat/>
    <w:rsid w:val="009851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888"/>
    <w:rPr>
      <w:rFonts w:ascii="Times New Roman" w:eastAsia="Times New Roman" w:hAnsi="Times New Roman" w:cs="Times New Roman"/>
    </w:rPr>
  </w:style>
  <w:style w:type="paragraph" w:styleId="Ttulo1">
    <w:name w:val="heading 1"/>
    <w:basedOn w:val="Normal"/>
    <w:link w:val="Ttulo1Car"/>
    <w:uiPriority w:val="9"/>
    <w:qFormat/>
    <w:rsid w:val="00311516"/>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B170CA"/>
    <w:rPr>
      <w:rFonts w:asciiTheme="minorHAnsi" w:eastAsiaTheme="minorHAnsi" w:hAnsiTheme="minorHAnsi" w:cstheme="minorBidi"/>
      <w:sz w:val="20"/>
      <w:szCs w:val="20"/>
    </w:rPr>
  </w:style>
  <w:style w:type="character" w:customStyle="1" w:styleId="TextonotaalfinalCar">
    <w:name w:val="Texto nota al final Car"/>
    <w:basedOn w:val="Fuentedeprrafopredeter"/>
    <w:link w:val="Textonotaalfinal"/>
    <w:uiPriority w:val="99"/>
    <w:rsid w:val="00B170CA"/>
    <w:rPr>
      <w:sz w:val="20"/>
      <w:szCs w:val="20"/>
    </w:rPr>
  </w:style>
  <w:style w:type="character" w:styleId="Refdenotaalfinal">
    <w:name w:val="endnote reference"/>
    <w:basedOn w:val="Fuentedeprrafopredeter"/>
    <w:uiPriority w:val="99"/>
    <w:unhideWhenUsed/>
    <w:rsid w:val="00B170CA"/>
    <w:rPr>
      <w:vertAlign w:val="superscript"/>
    </w:rPr>
  </w:style>
  <w:style w:type="paragraph" w:customStyle="1" w:styleId="Default">
    <w:name w:val="Default"/>
    <w:rsid w:val="00A1457E"/>
    <w:pPr>
      <w:autoSpaceDE w:val="0"/>
      <w:autoSpaceDN w:val="0"/>
      <w:adjustRightInd w:val="0"/>
    </w:pPr>
    <w:rPr>
      <w:rFonts w:ascii="Code" w:hAnsi="Code" w:cs="Code"/>
      <w:color w:val="000000"/>
      <w:lang w:val="en-US"/>
    </w:rPr>
  </w:style>
  <w:style w:type="paragraph" w:styleId="NormalWeb">
    <w:name w:val="Normal (Web)"/>
    <w:basedOn w:val="Normal"/>
    <w:uiPriority w:val="99"/>
    <w:unhideWhenUsed/>
    <w:rsid w:val="00A1457E"/>
    <w:pPr>
      <w:spacing w:before="100" w:beforeAutospacing="1" w:after="100" w:afterAutospacing="1"/>
    </w:pPr>
  </w:style>
  <w:style w:type="paragraph" w:styleId="Encabezado">
    <w:name w:val="header"/>
    <w:basedOn w:val="Normal"/>
    <w:link w:val="EncabezadoCar"/>
    <w:uiPriority w:val="99"/>
    <w:unhideWhenUsed/>
    <w:rsid w:val="009216E9"/>
    <w:pPr>
      <w:tabs>
        <w:tab w:val="center" w:pos="4680"/>
        <w:tab w:val="right" w:pos="9360"/>
      </w:tabs>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9216E9"/>
  </w:style>
  <w:style w:type="character" w:styleId="Nmerodepgina">
    <w:name w:val="page number"/>
    <w:basedOn w:val="Fuentedeprrafopredeter"/>
    <w:uiPriority w:val="99"/>
    <w:semiHidden/>
    <w:unhideWhenUsed/>
    <w:rsid w:val="009216E9"/>
  </w:style>
  <w:style w:type="paragraph" w:styleId="Textoindependiente2">
    <w:name w:val="Body Text 2"/>
    <w:basedOn w:val="Normal"/>
    <w:link w:val="Textoindependiente2Car"/>
    <w:uiPriority w:val="99"/>
    <w:rsid w:val="00501C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pPr>
    <w:rPr>
      <w:rFonts w:ascii="Geneva" w:eastAsia="Times" w:hAnsi="Geneva" w:cs="Geneva"/>
      <w:color w:val="000000"/>
      <w:sz w:val="20"/>
      <w:szCs w:val="20"/>
      <w:lang w:val="en-GB"/>
    </w:rPr>
  </w:style>
  <w:style w:type="character" w:customStyle="1" w:styleId="Textoindependiente2Car">
    <w:name w:val="Texto independiente 2 Car"/>
    <w:basedOn w:val="Fuentedeprrafopredeter"/>
    <w:link w:val="Textoindependiente2"/>
    <w:uiPriority w:val="99"/>
    <w:rsid w:val="00501C1E"/>
    <w:rPr>
      <w:rFonts w:ascii="Geneva" w:eastAsia="Times" w:hAnsi="Geneva" w:cs="Geneva"/>
      <w:color w:val="000000"/>
      <w:sz w:val="20"/>
      <w:szCs w:val="20"/>
      <w:lang w:val="en-GB"/>
    </w:rPr>
  </w:style>
  <w:style w:type="paragraph" w:styleId="Piedepgina">
    <w:name w:val="footer"/>
    <w:basedOn w:val="Normal"/>
    <w:link w:val="PiedepginaCar"/>
    <w:uiPriority w:val="99"/>
    <w:semiHidden/>
    <w:unhideWhenUsed/>
    <w:rsid w:val="00550A9D"/>
    <w:pPr>
      <w:tabs>
        <w:tab w:val="center" w:pos="4680"/>
        <w:tab w:val="right" w:pos="9360"/>
      </w:tabs>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semiHidden/>
    <w:rsid w:val="00550A9D"/>
  </w:style>
  <w:style w:type="paragraph" w:styleId="Revisin">
    <w:name w:val="Revision"/>
    <w:hidden/>
    <w:uiPriority w:val="99"/>
    <w:semiHidden/>
    <w:rsid w:val="006652FF"/>
  </w:style>
  <w:style w:type="paragraph" w:styleId="Textodeglobo">
    <w:name w:val="Balloon Text"/>
    <w:basedOn w:val="Normal"/>
    <w:link w:val="TextodegloboCar"/>
    <w:uiPriority w:val="99"/>
    <w:semiHidden/>
    <w:unhideWhenUsed/>
    <w:rsid w:val="006652FF"/>
    <w:rPr>
      <w:rFonts w:eastAsiaTheme="minorHAnsi"/>
      <w:sz w:val="18"/>
      <w:szCs w:val="18"/>
    </w:rPr>
  </w:style>
  <w:style w:type="character" w:customStyle="1" w:styleId="TextodegloboCar">
    <w:name w:val="Texto de globo Car"/>
    <w:basedOn w:val="Fuentedeprrafopredeter"/>
    <w:link w:val="Textodeglobo"/>
    <w:uiPriority w:val="99"/>
    <w:semiHidden/>
    <w:rsid w:val="006652FF"/>
    <w:rPr>
      <w:rFonts w:ascii="Times New Roman" w:hAnsi="Times New Roman" w:cs="Times New Roman"/>
      <w:sz w:val="18"/>
      <w:szCs w:val="18"/>
    </w:rPr>
  </w:style>
  <w:style w:type="paragraph" w:customStyle="1" w:styleId="WPNormal">
    <w:name w:val="WP_Normal"/>
    <w:basedOn w:val="Normal"/>
    <w:uiPriority w:val="99"/>
    <w:rsid w:val="003F0FE4"/>
    <w:pPr>
      <w:widowControl w:val="0"/>
      <w:autoSpaceDE w:val="0"/>
      <w:autoSpaceDN w:val="0"/>
      <w:adjustRightInd w:val="0"/>
    </w:pPr>
    <w:rPr>
      <w:rFonts w:ascii="Chicago" w:hAnsi="Chicago" w:cs="Chicago"/>
      <w:color w:val="000000"/>
      <w:sz w:val="20"/>
      <w:szCs w:val="20"/>
      <w:lang w:val="en-US"/>
    </w:rPr>
  </w:style>
  <w:style w:type="character" w:styleId="Textodelmarcadordeposicin">
    <w:name w:val="Placeholder Text"/>
    <w:basedOn w:val="Fuentedeprrafopredeter"/>
    <w:uiPriority w:val="99"/>
    <w:semiHidden/>
    <w:rsid w:val="007B1423"/>
    <w:rPr>
      <w:color w:val="808080"/>
    </w:rPr>
  </w:style>
  <w:style w:type="character" w:styleId="Hipervnculo">
    <w:name w:val="Hyperlink"/>
    <w:basedOn w:val="Fuentedeprrafopredeter"/>
    <w:uiPriority w:val="99"/>
    <w:unhideWhenUsed/>
    <w:rsid w:val="00D264F9"/>
    <w:rPr>
      <w:color w:val="0563C1" w:themeColor="hyperlink"/>
      <w:u w:val="single"/>
    </w:rPr>
  </w:style>
  <w:style w:type="character" w:customStyle="1" w:styleId="UnresolvedMention">
    <w:name w:val="Unresolved Mention"/>
    <w:basedOn w:val="Fuentedeprrafopredeter"/>
    <w:uiPriority w:val="99"/>
    <w:semiHidden/>
    <w:unhideWhenUsed/>
    <w:rsid w:val="00D264F9"/>
    <w:rPr>
      <w:color w:val="808080"/>
      <w:shd w:val="clear" w:color="auto" w:fill="E6E6E6"/>
    </w:rPr>
  </w:style>
  <w:style w:type="paragraph" w:styleId="Textonotapie">
    <w:name w:val="footnote text"/>
    <w:basedOn w:val="Normal"/>
    <w:link w:val="TextonotapieCar"/>
    <w:uiPriority w:val="99"/>
    <w:semiHidden/>
    <w:unhideWhenUsed/>
    <w:rsid w:val="007368EE"/>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7368EE"/>
    <w:rPr>
      <w:sz w:val="20"/>
      <w:szCs w:val="20"/>
    </w:rPr>
  </w:style>
  <w:style w:type="character" w:styleId="Refdenotaalpie">
    <w:name w:val="footnote reference"/>
    <w:basedOn w:val="Fuentedeprrafopredeter"/>
    <w:uiPriority w:val="99"/>
    <w:semiHidden/>
    <w:unhideWhenUsed/>
    <w:rsid w:val="007368EE"/>
    <w:rPr>
      <w:vertAlign w:val="superscript"/>
    </w:rPr>
  </w:style>
  <w:style w:type="character" w:customStyle="1" w:styleId="Ttulo1Car">
    <w:name w:val="Título 1 Car"/>
    <w:basedOn w:val="Fuentedeprrafopredeter"/>
    <w:link w:val="Ttulo1"/>
    <w:uiPriority w:val="9"/>
    <w:rsid w:val="00311516"/>
    <w:rPr>
      <w:rFonts w:ascii="Times New Roman" w:eastAsia="Times New Roman" w:hAnsi="Times New Roman" w:cs="Times New Roman"/>
      <w:b/>
      <w:bCs/>
      <w:kern w:val="36"/>
      <w:sz w:val="48"/>
      <w:szCs w:val="48"/>
    </w:rPr>
  </w:style>
  <w:style w:type="character" w:styleId="nfasis">
    <w:name w:val="Emphasis"/>
    <w:basedOn w:val="Fuentedeprrafopredeter"/>
    <w:uiPriority w:val="20"/>
    <w:qFormat/>
    <w:rsid w:val="009851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494">
      <w:bodyDiv w:val="1"/>
      <w:marLeft w:val="0"/>
      <w:marRight w:val="0"/>
      <w:marTop w:val="0"/>
      <w:marBottom w:val="0"/>
      <w:divBdr>
        <w:top w:val="none" w:sz="0" w:space="0" w:color="auto"/>
        <w:left w:val="none" w:sz="0" w:space="0" w:color="auto"/>
        <w:bottom w:val="none" w:sz="0" w:space="0" w:color="auto"/>
        <w:right w:val="none" w:sz="0" w:space="0" w:color="auto"/>
      </w:divBdr>
      <w:divsChild>
        <w:div w:id="847141130">
          <w:marLeft w:val="0"/>
          <w:marRight w:val="0"/>
          <w:marTop w:val="0"/>
          <w:marBottom w:val="0"/>
          <w:divBdr>
            <w:top w:val="none" w:sz="0" w:space="0" w:color="auto"/>
            <w:left w:val="none" w:sz="0" w:space="0" w:color="auto"/>
            <w:bottom w:val="none" w:sz="0" w:space="0" w:color="auto"/>
            <w:right w:val="none" w:sz="0" w:space="0" w:color="auto"/>
          </w:divBdr>
          <w:divsChild>
            <w:div w:id="559902158">
              <w:marLeft w:val="0"/>
              <w:marRight w:val="0"/>
              <w:marTop w:val="0"/>
              <w:marBottom w:val="0"/>
              <w:divBdr>
                <w:top w:val="none" w:sz="0" w:space="0" w:color="auto"/>
                <w:left w:val="none" w:sz="0" w:space="0" w:color="auto"/>
                <w:bottom w:val="none" w:sz="0" w:space="0" w:color="auto"/>
                <w:right w:val="none" w:sz="0" w:space="0" w:color="auto"/>
              </w:divBdr>
              <w:divsChild>
                <w:div w:id="10245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8298">
      <w:bodyDiv w:val="1"/>
      <w:marLeft w:val="0"/>
      <w:marRight w:val="0"/>
      <w:marTop w:val="0"/>
      <w:marBottom w:val="0"/>
      <w:divBdr>
        <w:top w:val="none" w:sz="0" w:space="0" w:color="auto"/>
        <w:left w:val="none" w:sz="0" w:space="0" w:color="auto"/>
        <w:bottom w:val="none" w:sz="0" w:space="0" w:color="auto"/>
        <w:right w:val="none" w:sz="0" w:space="0" w:color="auto"/>
      </w:divBdr>
      <w:divsChild>
        <w:div w:id="1931232611">
          <w:marLeft w:val="0"/>
          <w:marRight w:val="0"/>
          <w:marTop w:val="0"/>
          <w:marBottom w:val="0"/>
          <w:divBdr>
            <w:top w:val="none" w:sz="0" w:space="0" w:color="auto"/>
            <w:left w:val="none" w:sz="0" w:space="0" w:color="auto"/>
            <w:bottom w:val="none" w:sz="0" w:space="0" w:color="auto"/>
            <w:right w:val="none" w:sz="0" w:space="0" w:color="auto"/>
          </w:divBdr>
          <w:divsChild>
            <w:div w:id="1889414233">
              <w:marLeft w:val="0"/>
              <w:marRight w:val="0"/>
              <w:marTop w:val="0"/>
              <w:marBottom w:val="0"/>
              <w:divBdr>
                <w:top w:val="none" w:sz="0" w:space="0" w:color="auto"/>
                <w:left w:val="none" w:sz="0" w:space="0" w:color="auto"/>
                <w:bottom w:val="none" w:sz="0" w:space="0" w:color="auto"/>
                <w:right w:val="none" w:sz="0" w:space="0" w:color="auto"/>
              </w:divBdr>
              <w:divsChild>
                <w:div w:id="90999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366">
      <w:bodyDiv w:val="1"/>
      <w:marLeft w:val="0"/>
      <w:marRight w:val="0"/>
      <w:marTop w:val="0"/>
      <w:marBottom w:val="0"/>
      <w:divBdr>
        <w:top w:val="none" w:sz="0" w:space="0" w:color="auto"/>
        <w:left w:val="none" w:sz="0" w:space="0" w:color="auto"/>
        <w:bottom w:val="none" w:sz="0" w:space="0" w:color="auto"/>
        <w:right w:val="none" w:sz="0" w:space="0" w:color="auto"/>
      </w:divBdr>
      <w:divsChild>
        <w:div w:id="420568618">
          <w:marLeft w:val="0"/>
          <w:marRight w:val="0"/>
          <w:marTop w:val="0"/>
          <w:marBottom w:val="0"/>
          <w:divBdr>
            <w:top w:val="none" w:sz="0" w:space="0" w:color="auto"/>
            <w:left w:val="none" w:sz="0" w:space="0" w:color="auto"/>
            <w:bottom w:val="none" w:sz="0" w:space="0" w:color="auto"/>
            <w:right w:val="none" w:sz="0" w:space="0" w:color="auto"/>
          </w:divBdr>
          <w:divsChild>
            <w:div w:id="1740135157">
              <w:marLeft w:val="0"/>
              <w:marRight w:val="0"/>
              <w:marTop w:val="0"/>
              <w:marBottom w:val="0"/>
              <w:divBdr>
                <w:top w:val="none" w:sz="0" w:space="0" w:color="auto"/>
                <w:left w:val="none" w:sz="0" w:space="0" w:color="auto"/>
                <w:bottom w:val="none" w:sz="0" w:space="0" w:color="auto"/>
                <w:right w:val="none" w:sz="0" w:space="0" w:color="auto"/>
              </w:divBdr>
              <w:divsChild>
                <w:div w:id="9417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5033">
      <w:bodyDiv w:val="1"/>
      <w:marLeft w:val="0"/>
      <w:marRight w:val="0"/>
      <w:marTop w:val="0"/>
      <w:marBottom w:val="0"/>
      <w:divBdr>
        <w:top w:val="none" w:sz="0" w:space="0" w:color="auto"/>
        <w:left w:val="none" w:sz="0" w:space="0" w:color="auto"/>
        <w:bottom w:val="none" w:sz="0" w:space="0" w:color="auto"/>
        <w:right w:val="none" w:sz="0" w:space="0" w:color="auto"/>
      </w:divBdr>
      <w:divsChild>
        <w:div w:id="1181118062">
          <w:marLeft w:val="0"/>
          <w:marRight w:val="0"/>
          <w:marTop w:val="0"/>
          <w:marBottom w:val="0"/>
          <w:divBdr>
            <w:top w:val="none" w:sz="0" w:space="0" w:color="auto"/>
            <w:left w:val="none" w:sz="0" w:space="0" w:color="auto"/>
            <w:bottom w:val="none" w:sz="0" w:space="0" w:color="auto"/>
            <w:right w:val="none" w:sz="0" w:space="0" w:color="auto"/>
          </w:divBdr>
          <w:divsChild>
            <w:div w:id="593245853">
              <w:marLeft w:val="0"/>
              <w:marRight w:val="0"/>
              <w:marTop w:val="0"/>
              <w:marBottom w:val="0"/>
              <w:divBdr>
                <w:top w:val="none" w:sz="0" w:space="0" w:color="auto"/>
                <w:left w:val="none" w:sz="0" w:space="0" w:color="auto"/>
                <w:bottom w:val="none" w:sz="0" w:space="0" w:color="auto"/>
                <w:right w:val="none" w:sz="0" w:space="0" w:color="auto"/>
              </w:divBdr>
              <w:divsChild>
                <w:div w:id="3387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7656">
      <w:bodyDiv w:val="1"/>
      <w:marLeft w:val="0"/>
      <w:marRight w:val="0"/>
      <w:marTop w:val="0"/>
      <w:marBottom w:val="0"/>
      <w:divBdr>
        <w:top w:val="none" w:sz="0" w:space="0" w:color="auto"/>
        <w:left w:val="none" w:sz="0" w:space="0" w:color="auto"/>
        <w:bottom w:val="none" w:sz="0" w:space="0" w:color="auto"/>
        <w:right w:val="none" w:sz="0" w:space="0" w:color="auto"/>
      </w:divBdr>
      <w:divsChild>
        <w:div w:id="621032885">
          <w:marLeft w:val="0"/>
          <w:marRight w:val="0"/>
          <w:marTop w:val="0"/>
          <w:marBottom w:val="0"/>
          <w:divBdr>
            <w:top w:val="none" w:sz="0" w:space="0" w:color="auto"/>
            <w:left w:val="none" w:sz="0" w:space="0" w:color="auto"/>
            <w:bottom w:val="none" w:sz="0" w:space="0" w:color="auto"/>
            <w:right w:val="none" w:sz="0" w:space="0" w:color="auto"/>
          </w:divBdr>
          <w:divsChild>
            <w:div w:id="1616525000">
              <w:marLeft w:val="0"/>
              <w:marRight w:val="0"/>
              <w:marTop w:val="0"/>
              <w:marBottom w:val="0"/>
              <w:divBdr>
                <w:top w:val="none" w:sz="0" w:space="0" w:color="auto"/>
                <w:left w:val="none" w:sz="0" w:space="0" w:color="auto"/>
                <w:bottom w:val="none" w:sz="0" w:space="0" w:color="auto"/>
                <w:right w:val="none" w:sz="0" w:space="0" w:color="auto"/>
              </w:divBdr>
              <w:divsChild>
                <w:div w:id="19453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1141">
      <w:bodyDiv w:val="1"/>
      <w:marLeft w:val="0"/>
      <w:marRight w:val="0"/>
      <w:marTop w:val="0"/>
      <w:marBottom w:val="0"/>
      <w:divBdr>
        <w:top w:val="none" w:sz="0" w:space="0" w:color="auto"/>
        <w:left w:val="none" w:sz="0" w:space="0" w:color="auto"/>
        <w:bottom w:val="none" w:sz="0" w:space="0" w:color="auto"/>
        <w:right w:val="none" w:sz="0" w:space="0" w:color="auto"/>
      </w:divBdr>
      <w:divsChild>
        <w:div w:id="237713252">
          <w:marLeft w:val="0"/>
          <w:marRight w:val="0"/>
          <w:marTop w:val="0"/>
          <w:marBottom w:val="0"/>
          <w:divBdr>
            <w:top w:val="none" w:sz="0" w:space="0" w:color="auto"/>
            <w:left w:val="none" w:sz="0" w:space="0" w:color="auto"/>
            <w:bottom w:val="none" w:sz="0" w:space="0" w:color="auto"/>
            <w:right w:val="none" w:sz="0" w:space="0" w:color="auto"/>
          </w:divBdr>
          <w:divsChild>
            <w:div w:id="907616429">
              <w:marLeft w:val="0"/>
              <w:marRight w:val="0"/>
              <w:marTop w:val="0"/>
              <w:marBottom w:val="0"/>
              <w:divBdr>
                <w:top w:val="none" w:sz="0" w:space="0" w:color="auto"/>
                <w:left w:val="none" w:sz="0" w:space="0" w:color="auto"/>
                <w:bottom w:val="none" w:sz="0" w:space="0" w:color="auto"/>
                <w:right w:val="none" w:sz="0" w:space="0" w:color="auto"/>
              </w:divBdr>
              <w:divsChild>
                <w:div w:id="614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8523">
      <w:bodyDiv w:val="1"/>
      <w:marLeft w:val="0"/>
      <w:marRight w:val="0"/>
      <w:marTop w:val="0"/>
      <w:marBottom w:val="0"/>
      <w:divBdr>
        <w:top w:val="none" w:sz="0" w:space="0" w:color="auto"/>
        <w:left w:val="none" w:sz="0" w:space="0" w:color="auto"/>
        <w:bottom w:val="none" w:sz="0" w:space="0" w:color="auto"/>
        <w:right w:val="none" w:sz="0" w:space="0" w:color="auto"/>
      </w:divBdr>
      <w:divsChild>
        <w:div w:id="473786">
          <w:marLeft w:val="0"/>
          <w:marRight w:val="0"/>
          <w:marTop w:val="0"/>
          <w:marBottom w:val="0"/>
          <w:divBdr>
            <w:top w:val="none" w:sz="0" w:space="0" w:color="auto"/>
            <w:left w:val="none" w:sz="0" w:space="0" w:color="auto"/>
            <w:bottom w:val="none" w:sz="0" w:space="0" w:color="auto"/>
            <w:right w:val="none" w:sz="0" w:space="0" w:color="auto"/>
          </w:divBdr>
          <w:divsChild>
            <w:div w:id="770928151">
              <w:marLeft w:val="0"/>
              <w:marRight w:val="0"/>
              <w:marTop w:val="0"/>
              <w:marBottom w:val="0"/>
              <w:divBdr>
                <w:top w:val="none" w:sz="0" w:space="0" w:color="auto"/>
                <w:left w:val="none" w:sz="0" w:space="0" w:color="auto"/>
                <w:bottom w:val="none" w:sz="0" w:space="0" w:color="auto"/>
                <w:right w:val="none" w:sz="0" w:space="0" w:color="auto"/>
              </w:divBdr>
              <w:divsChild>
                <w:div w:id="17212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24955">
      <w:bodyDiv w:val="1"/>
      <w:marLeft w:val="0"/>
      <w:marRight w:val="0"/>
      <w:marTop w:val="0"/>
      <w:marBottom w:val="0"/>
      <w:divBdr>
        <w:top w:val="none" w:sz="0" w:space="0" w:color="auto"/>
        <w:left w:val="none" w:sz="0" w:space="0" w:color="auto"/>
        <w:bottom w:val="none" w:sz="0" w:space="0" w:color="auto"/>
        <w:right w:val="none" w:sz="0" w:space="0" w:color="auto"/>
      </w:divBdr>
      <w:divsChild>
        <w:div w:id="2029289184">
          <w:marLeft w:val="0"/>
          <w:marRight w:val="0"/>
          <w:marTop w:val="0"/>
          <w:marBottom w:val="0"/>
          <w:divBdr>
            <w:top w:val="none" w:sz="0" w:space="0" w:color="auto"/>
            <w:left w:val="none" w:sz="0" w:space="0" w:color="auto"/>
            <w:bottom w:val="none" w:sz="0" w:space="0" w:color="auto"/>
            <w:right w:val="none" w:sz="0" w:space="0" w:color="auto"/>
          </w:divBdr>
        </w:div>
        <w:div w:id="6979490">
          <w:marLeft w:val="0"/>
          <w:marRight w:val="0"/>
          <w:marTop w:val="0"/>
          <w:marBottom w:val="0"/>
          <w:divBdr>
            <w:top w:val="none" w:sz="0" w:space="0" w:color="auto"/>
            <w:left w:val="none" w:sz="0" w:space="0" w:color="auto"/>
            <w:bottom w:val="none" w:sz="0" w:space="0" w:color="auto"/>
            <w:right w:val="none" w:sz="0" w:space="0" w:color="auto"/>
          </w:divBdr>
        </w:div>
      </w:divsChild>
    </w:div>
    <w:div w:id="266350361">
      <w:bodyDiv w:val="1"/>
      <w:marLeft w:val="0"/>
      <w:marRight w:val="0"/>
      <w:marTop w:val="0"/>
      <w:marBottom w:val="0"/>
      <w:divBdr>
        <w:top w:val="none" w:sz="0" w:space="0" w:color="auto"/>
        <w:left w:val="none" w:sz="0" w:space="0" w:color="auto"/>
        <w:bottom w:val="none" w:sz="0" w:space="0" w:color="auto"/>
        <w:right w:val="none" w:sz="0" w:space="0" w:color="auto"/>
      </w:divBdr>
      <w:divsChild>
        <w:div w:id="1324158620">
          <w:marLeft w:val="0"/>
          <w:marRight w:val="0"/>
          <w:marTop w:val="0"/>
          <w:marBottom w:val="0"/>
          <w:divBdr>
            <w:top w:val="none" w:sz="0" w:space="0" w:color="auto"/>
            <w:left w:val="none" w:sz="0" w:space="0" w:color="auto"/>
            <w:bottom w:val="none" w:sz="0" w:space="0" w:color="auto"/>
            <w:right w:val="none" w:sz="0" w:space="0" w:color="auto"/>
          </w:divBdr>
          <w:divsChild>
            <w:div w:id="849103058">
              <w:marLeft w:val="0"/>
              <w:marRight w:val="0"/>
              <w:marTop w:val="0"/>
              <w:marBottom w:val="0"/>
              <w:divBdr>
                <w:top w:val="none" w:sz="0" w:space="0" w:color="auto"/>
                <w:left w:val="none" w:sz="0" w:space="0" w:color="auto"/>
                <w:bottom w:val="none" w:sz="0" w:space="0" w:color="auto"/>
                <w:right w:val="none" w:sz="0" w:space="0" w:color="auto"/>
              </w:divBdr>
              <w:divsChild>
                <w:div w:id="5454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9943">
      <w:bodyDiv w:val="1"/>
      <w:marLeft w:val="0"/>
      <w:marRight w:val="0"/>
      <w:marTop w:val="0"/>
      <w:marBottom w:val="0"/>
      <w:divBdr>
        <w:top w:val="none" w:sz="0" w:space="0" w:color="auto"/>
        <w:left w:val="none" w:sz="0" w:space="0" w:color="auto"/>
        <w:bottom w:val="none" w:sz="0" w:space="0" w:color="auto"/>
        <w:right w:val="none" w:sz="0" w:space="0" w:color="auto"/>
      </w:divBdr>
      <w:divsChild>
        <w:div w:id="453789838">
          <w:marLeft w:val="0"/>
          <w:marRight w:val="0"/>
          <w:marTop w:val="0"/>
          <w:marBottom w:val="0"/>
          <w:divBdr>
            <w:top w:val="none" w:sz="0" w:space="0" w:color="auto"/>
            <w:left w:val="none" w:sz="0" w:space="0" w:color="auto"/>
            <w:bottom w:val="none" w:sz="0" w:space="0" w:color="auto"/>
            <w:right w:val="none" w:sz="0" w:space="0" w:color="auto"/>
          </w:divBdr>
          <w:divsChild>
            <w:div w:id="1425959113">
              <w:marLeft w:val="0"/>
              <w:marRight w:val="0"/>
              <w:marTop w:val="0"/>
              <w:marBottom w:val="0"/>
              <w:divBdr>
                <w:top w:val="none" w:sz="0" w:space="0" w:color="auto"/>
                <w:left w:val="none" w:sz="0" w:space="0" w:color="auto"/>
                <w:bottom w:val="none" w:sz="0" w:space="0" w:color="auto"/>
                <w:right w:val="none" w:sz="0" w:space="0" w:color="auto"/>
              </w:divBdr>
              <w:divsChild>
                <w:div w:id="13821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72722">
      <w:bodyDiv w:val="1"/>
      <w:marLeft w:val="0"/>
      <w:marRight w:val="0"/>
      <w:marTop w:val="0"/>
      <w:marBottom w:val="0"/>
      <w:divBdr>
        <w:top w:val="none" w:sz="0" w:space="0" w:color="auto"/>
        <w:left w:val="none" w:sz="0" w:space="0" w:color="auto"/>
        <w:bottom w:val="none" w:sz="0" w:space="0" w:color="auto"/>
        <w:right w:val="none" w:sz="0" w:space="0" w:color="auto"/>
      </w:divBdr>
      <w:divsChild>
        <w:div w:id="1346515412">
          <w:marLeft w:val="0"/>
          <w:marRight w:val="0"/>
          <w:marTop w:val="0"/>
          <w:marBottom w:val="0"/>
          <w:divBdr>
            <w:top w:val="none" w:sz="0" w:space="0" w:color="auto"/>
            <w:left w:val="none" w:sz="0" w:space="0" w:color="auto"/>
            <w:bottom w:val="none" w:sz="0" w:space="0" w:color="auto"/>
            <w:right w:val="none" w:sz="0" w:space="0" w:color="auto"/>
          </w:divBdr>
          <w:divsChild>
            <w:div w:id="787897182">
              <w:marLeft w:val="0"/>
              <w:marRight w:val="0"/>
              <w:marTop w:val="0"/>
              <w:marBottom w:val="0"/>
              <w:divBdr>
                <w:top w:val="none" w:sz="0" w:space="0" w:color="auto"/>
                <w:left w:val="none" w:sz="0" w:space="0" w:color="auto"/>
                <w:bottom w:val="none" w:sz="0" w:space="0" w:color="auto"/>
                <w:right w:val="none" w:sz="0" w:space="0" w:color="auto"/>
              </w:divBdr>
              <w:divsChild>
                <w:div w:id="10639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96412">
      <w:bodyDiv w:val="1"/>
      <w:marLeft w:val="0"/>
      <w:marRight w:val="0"/>
      <w:marTop w:val="0"/>
      <w:marBottom w:val="0"/>
      <w:divBdr>
        <w:top w:val="none" w:sz="0" w:space="0" w:color="auto"/>
        <w:left w:val="none" w:sz="0" w:space="0" w:color="auto"/>
        <w:bottom w:val="none" w:sz="0" w:space="0" w:color="auto"/>
        <w:right w:val="none" w:sz="0" w:space="0" w:color="auto"/>
      </w:divBdr>
      <w:divsChild>
        <w:div w:id="1613172564">
          <w:marLeft w:val="0"/>
          <w:marRight w:val="0"/>
          <w:marTop w:val="0"/>
          <w:marBottom w:val="0"/>
          <w:divBdr>
            <w:top w:val="none" w:sz="0" w:space="0" w:color="auto"/>
            <w:left w:val="none" w:sz="0" w:space="0" w:color="auto"/>
            <w:bottom w:val="none" w:sz="0" w:space="0" w:color="auto"/>
            <w:right w:val="none" w:sz="0" w:space="0" w:color="auto"/>
          </w:divBdr>
          <w:divsChild>
            <w:div w:id="1282149599">
              <w:marLeft w:val="0"/>
              <w:marRight w:val="0"/>
              <w:marTop w:val="0"/>
              <w:marBottom w:val="0"/>
              <w:divBdr>
                <w:top w:val="none" w:sz="0" w:space="0" w:color="auto"/>
                <w:left w:val="none" w:sz="0" w:space="0" w:color="auto"/>
                <w:bottom w:val="none" w:sz="0" w:space="0" w:color="auto"/>
                <w:right w:val="none" w:sz="0" w:space="0" w:color="auto"/>
              </w:divBdr>
              <w:divsChild>
                <w:div w:id="3729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90209">
      <w:bodyDiv w:val="1"/>
      <w:marLeft w:val="0"/>
      <w:marRight w:val="0"/>
      <w:marTop w:val="0"/>
      <w:marBottom w:val="0"/>
      <w:divBdr>
        <w:top w:val="none" w:sz="0" w:space="0" w:color="auto"/>
        <w:left w:val="none" w:sz="0" w:space="0" w:color="auto"/>
        <w:bottom w:val="none" w:sz="0" w:space="0" w:color="auto"/>
        <w:right w:val="none" w:sz="0" w:space="0" w:color="auto"/>
      </w:divBdr>
      <w:divsChild>
        <w:div w:id="1135443718">
          <w:marLeft w:val="0"/>
          <w:marRight w:val="0"/>
          <w:marTop w:val="0"/>
          <w:marBottom w:val="0"/>
          <w:divBdr>
            <w:top w:val="none" w:sz="0" w:space="0" w:color="auto"/>
            <w:left w:val="none" w:sz="0" w:space="0" w:color="auto"/>
            <w:bottom w:val="none" w:sz="0" w:space="0" w:color="auto"/>
            <w:right w:val="none" w:sz="0" w:space="0" w:color="auto"/>
          </w:divBdr>
          <w:divsChild>
            <w:div w:id="1127894694">
              <w:marLeft w:val="0"/>
              <w:marRight w:val="0"/>
              <w:marTop w:val="0"/>
              <w:marBottom w:val="0"/>
              <w:divBdr>
                <w:top w:val="none" w:sz="0" w:space="0" w:color="auto"/>
                <w:left w:val="none" w:sz="0" w:space="0" w:color="auto"/>
                <w:bottom w:val="none" w:sz="0" w:space="0" w:color="auto"/>
                <w:right w:val="none" w:sz="0" w:space="0" w:color="auto"/>
              </w:divBdr>
              <w:divsChild>
                <w:div w:id="2230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2971">
      <w:bodyDiv w:val="1"/>
      <w:marLeft w:val="0"/>
      <w:marRight w:val="0"/>
      <w:marTop w:val="0"/>
      <w:marBottom w:val="0"/>
      <w:divBdr>
        <w:top w:val="none" w:sz="0" w:space="0" w:color="auto"/>
        <w:left w:val="none" w:sz="0" w:space="0" w:color="auto"/>
        <w:bottom w:val="none" w:sz="0" w:space="0" w:color="auto"/>
        <w:right w:val="none" w:sz="0" w:space="0" w:color="auto"/>
      </w:divBdr>
      <w:divsChild>
        <w:div w:id="1156845100">
          <w:marLeft w:val="0"/>
          <w:marRight w:val="0"/>
          <w:marTop w:val="0"/>
          <w:marBottom w:val="0"/>
          <w:divBdr>
            <w:top w:val="none" w:sz="0" w:space="0" w:color="auto"/>
            <w:left w:val="none" w:sz="0" w:space="0" w:color="auto"/>
            <w:bottom w:val="none" w:sz="0" w:space="0" w:color="auto"/>
            <w:right w:val="none" w:sz="0" w:space="0" w:color="auto"/>
          </w:divBdr>
          <w:divsChild>
            <w:div w:id="1078019842">
              <w:marLeft w:val="0"/>
              <w:marRight w:val="0"/>
              <w:marTop w:val="0"/>
              <w:marBottom w:val="0"/>
              <w:divBdr>
                <w:top w:val="none" w:sz="0" w:space="0" w:color="auto"/>
                <w:left w:val="none" w:sz="0" w:space="0" w:color="auto"/>
                <w:bottom w:val="none" w:sz="0" w:space="0" w:color="auto"/>
                <w:right w:val="none" w:sz="0" w:space="0" w:color="auto"/>
              </w:divBdr>
              <w:divsChild>
                <w:div w:id="18584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15671">
      <w:bodyDiv w:val="1"/>
      <w:marLeft w:val="0"/>
      <w:marRight w:val="0"/>
      <w:marTop w:val="0"/>
      <w:marBottom w:val="0"/>
      <w:divBdr>
        <w:top w:val="none" w:sz="0" w:space="0" w:color="auto"/>
        <w:left w:val="none" w:sz="0" w:space="0" w:color="auto"/>
        <w:bottom w:val="none" w:sz="0" w:space="0" w:color="auto"/>
        <w:right w:val="none" w:sz="0" w:space="0" w:color="auto"/>
      </w:divBdr>
      <w:divsChild>
        <w:div w:id="1233732270">
          <w:marLeft w:val="0"/>
          <w:marRight w:val="0"/>
          <w:marTop w:val="0"/>
          <w:marBottom w:val="0"/>
          <w:divBdr>
            <w:top w:val="none" w:sz="0" w:space="0" w:color="auto"/>
            <w:left w:val="none" w:sz="0" w:space="0" w:color="auto"/>
            <w:bottom w:val="none" w:sz="0" w:space="0" w:color="auto"/>
            <w:right w:val="none" w:sz="0" w:space="0" w:color="auto"/>
          </w:divBdr>
          <w:divsChild>
            <w:div w:id="1360474424">
              <w:marLeft w:val="0"/>
              <w:marRight w:val="0"/>
              <w:marTop w:val="0"/>
              <w:marBottom w:val="0"/>
              <w:divBdr>
                <w:top w:val="none" w:sz="0" w:space="0" w:color="auto"/>
                <w:left w:val="none" w:sz="0" w:space="0" w:color="auto"/>
                <w:bottom w:val="none" w:sz="0" w:space="0" w:color="auto"/>
                <w:right w:val="none" w:sz="0" w:space="0" w:color="auto"/>
              </w:divBdr>
              <w:divsChild>
                <w:div w:id="16347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92916">
      <w:bodyDiv w:val="1"/>
      <w:marLeft w:val="0"/>
      <w:marRight w:val="0"/>
      <w:marTop w:val="0"/>
      <w:marBottom w:val="0"/>
      <w:divBdr>
        <w:top w:val="none" w:sz="0" w:space="0" w:color="auto"/>
        <w:left w:val="none" w:sz="0" w:space="0" w:color="auto"/>
        <w:bottom w:val="none" w:sz="0" w:space="0" w:color="auto"/>
        <w:right w:val="none" w:sz="0" w:space="0" w:color="auto"/>
      </w:divBdr>
      <w:divsChild>
        <w:div w:id="724453736">
          <w:marLeft w:val="0"/>
          <w:marRight w:val="0"/>
          <w:marTop w:val="0"/>
          <w:marBottom w:val="0"/>
          <w:divBdr>
            <w:top w:val="none" w:sz="0" w:space="0" w:color="auto"/>
            <w:left w:val="none" w:sz="0" w:space="0" w:color="auto"/>
            <w:bottom w:val="none" w:sz="0" w:space="0" w:color="auto"/>
            <w:right w:val="none" w:sz="0" w:space="0" w:color="auto"/>
          </w:divBdr>
          <w:divsChild>
            <w:div w:id="1851487852">
              <w:marLeft w:val="0"/>
              <w:marRight w:val="0"/>
              <w:marTop w:val="0"/>
              <w:marBottom w:val="0"/>
              <w:divBdr>
                <w:top w:val="none" w:sz="0" w:space="0" w:color="auto"/>
                <w:left w:val="none" w:sz="0" w:space="0" w:color="auto"/>
                <w:bottom w:val="none" w:sz="0" w:space="0" w:color="auto"/>
                <w:right w:val="none" w:sz="0" w:space="0" w:color="auto"/>
              </w:divBdr>
              <w:divsChild>
                <w:div w:id="21249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80334">
      <w:bodyDiv w:val="1"/>
      <w:marLeft w:val="0"/>
      <w:marRight w:val="0"/>
      <w:marTop w:val="0"/>
      <w:marBottom w:val="0"/>
      <w:divBdr>
        <w:top w:val="none" w:sz="0" w:space="0" w:color="auto"/>
        <w:left w:val="none" w:sz="0" w:space="0" w:color="auto"/>
        <w:bottom w:val="none" w:sz="0" w:space="0" w:color="auto"/>
        <w:right w:val="none" w:sz="0" w:space="0" w:color="auto"/>
      </w:divBdr>
      <w:divsChild>
        <w:div w:id="1942715071">
          <w:marLeft w:val="0"/>
          <w:marRight w:val="0"/>
          <w:marTop w:val="0"/>
          <w:marBottom w:val="0"/>
          <w:divBdr>
            <w:top w:val="none" w:sz="0" w:space="0" w:color="auto"/>
            <w:left w:val="none" w:sz="0" w:space="0" w:color="auto"/>
            <w:bottom w:val="none" w:sz="0" w:space="0" w:color="auto"/>
            <w:right w:val="none" w:sz="0" w:space="0" w:color="auto"/>
          </w:divBdr>
          <w:divsChild>
            <w:div w:id="98181852">
              <w:marLeft w:val="0"/>
              <w:marRight w:val="0"/>
              <w:marTop w:val="0"/>
              <w:marBottom w:val="0"/>
              <w:divBdr>
                <w:top w:val="none" w:sz="0" w:space="0" w:color="auto"/>
                <w:left w:val="none" w:sz="0" w:space="0" w:color="auto"/>
                <w:bottom w:val="none" w:sz="0" w:space="0" w:color="auto"/>
                <w:right w:val="none" w:sz="0" w:space="0" w:color="auto"/>
              </w:divBdr>
              <w:divsChild>
                <w:div w:id="17826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0611">
      <w:bodyDiv w:val="1"/>
      <w:marLeft w:val="0"/>
      <w:marRight w:val="0"/>
      <w:marTop w:val="0"/>
      <w:marBottom w:val="0"/>
      <w:divBdr>
        <w:top w:val="none" w:sz="0" w:space="0" w:color="auto"/>
        <w:left w:val="none" w:sz="0" w:space="0" w:color="auto"/>
        <w:bottom w:val="none" w:sz="0" w:space="0" w:color="auto"/>
        <w:right w:val="none" w:sz="0" w:space="0" w:color="auto"/>
      </w:divBdr>
      <w:divsChild>
        <w:div w:id="932663233">
          <w:marLeft w:val="0"/>
          <w:marRight w:val="0"/>
          <w:marTop w:val="0"/>
          <w:marBottom w:val="0"/>
          <w:divBdr>
            <w:top w:val="none" w:sz="0" w:space="0" w:color="auto"/>
            <w:left w:val="none" w:sz="0" w:space="0" w:color="auto"/>
            <w:bottom w:val="none" w:sz="0" w:space="0" w:color="auto"/>
            <w:right w:val="none" w:sz="0" w:space="0" w:color="auto"/>
          </w:divBdr>
          <w:divsChild>
            <w:div w:id="1330449871">
              <w:marLeft w:val="0"/>
              <w:marRight w:val="0"/>
              <w:marTop w:val="0"/>
              <w:marBottom w:val="0"/>
              <w:divBdr>
                <w:top w:val="none" w:sz="0" w:space="0" w:color="auto"/>
                <w:left w:val="none" w:sz="0" w:space="0" w:color="auto"/>
                <w:bottom w:val="none" w:sz="0" w:space="0" w:color="auto"/>
                <w:right w:val="none" w:sz="0" w:space="0" w:color="auto"/>
              </w:divBdr>
              <w:divsChild>
                <w:div w:id="15766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2590">
      <w:bodyDiv w:val="1"/>
      <w:marLeft w:val="0"/>
      <w:marRight w:val="0"/>
      <w:marTop w:val="0"/>
      <w:marBottom w:val="0"/>
      <w:divBdr>
        <w:top w:val="none" w:sz="0" w:space="0" w:color="auto"/>
        <w:left w:val="none" w:sz="0" w:space="0" w:color="auto"/>
        <w:bottom w:val="none" w:sz="0" w:space="0" w:color="auto"/>
        <w:right w:val="none" w:sz="0" w:space="0" w:color="auto"/>
      </w:divBdr>
      <w:divsChild>
        <w:div w:id="1914729752">
          <w:marLeft w:val="0"/>
          <w:marRight w:val="0"/>
          <w:marTop w:val="0"/>
          <w:marBottom w:val="0"/>
          <w:divBdr>
            <w:top w:val="none" w:sz="0" w:space="0" w:color="auto"/>
            <w:left w:val="none" w:sz="0" w:space="0" w:color="auto"/>
            <w:bottom w:val="none" w:sz="0" w:space="0" w:color="auto"/>
            <w:right w:val="none" w:sz="0" w:space="0" w:color="auto"/>
          </w:divBdr>
          <w:divsChild>
            <w:div w:id="582878852">
              <w:marLeft w:val="0"/>
              <w:marRight w:val="0"/>
              <w:marTop w:val="0"/>
              <w:marBottom w:val="0"/>
              <w:divBdr>
                <w:top w:val="none" w:sz="0" w:space="0" w:color="auto"/>
                <w:left w:val="none" w:sz="0" w:space="0" w:color="auto"/>
                <w:bottom w:val="none" w:sz="0" w:space="0" w:color="auto"/>
                <w:right w:val="none" w:sz="0" w:space="0" w:color="auto"/>
              </w:divBdr>
              <w:divsChild>
                <w:div w:id="678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85267">
      <w:bodyDiv w:val="1"/>
      <w:marLeft w:val="0"/>
      <w:marRight w:val="0"/>
      <w:marTop w:val="0"/>
      <w:marBottom w:val="0"/>
      <w:divBdr>
        <w:top w:val="none" w:sz="0" w:space="0" w:color="auto"/>
        <w:left w:val="none" w:sz="0" w:space="0" w:color="auto"/>
        <w:bottom w:val="none" w:sz="0" w:space="0" w:color="auto"/>
        <w:right w:val="none" w:sz="0" w:space="0" w:color="auto"/>
      </w:divBdr>
      <w:divsChild>
        <w:div w:id="1367100116">
          <w:marLeft w:val="0"/>
          <w:marRight w:val="0"/>
          <w:marTop w:val="0"/>
          <w:marBottom w:val="0"/>
          <w:divBdr>
            <w:top w:val="none" w:sz="0" w:space="0" w:color="auto"/>
            <w:left w:val="none" w:sz="0" w:space="0" w:color="auto"/>
            <w:bottom w:val="none" w:sz="0" w:space="0" w:color="auto"/>
            <w:right w:val="none" w:sz="0" w:space="0" w:color="auto"/>
          </w:divBdr>
          <w:divsChild>
            <w:div w:id="994727467">
              <w:marLeft w:val="0"/>
              <w:marRight w:val="0"/>
              <w:marTop w:val="0"/>
              <w:marBottom w:val="0"/>
              <w:divBdr>
                <w:top w:val="none" w:sz="0" w:space="0" w:color="auto"/>
                <w:left w:val="none" w:sz="0" w:space="0" w:color="auto"/>
                <w:bottom w:val="none" w:sz="0" w:space="0" w:color="auto"/>
                <w:right w:val="none" w:sz="0" w:space="0" w:color="auto"/>
              </w:divBdr>
              <w:divsChild>
                <w:div w:id="7502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2546">
      <w:bodyDiv w:val="1"/>
      <w:marLeft w:val="0"/>
      <w:marRight w:val="0"/>
      <w:marTop w:val="0"/>
      <w:marBottom w:val="0"/>
      <w:divBdr>
        <w:top w:val="none" w:sz="0" w:space="0" w:color="auto"/>
        <w:left w:val="none" w:sz="0" w:space="0" w:color="auto"/>
        <w:bottom w:val="none" w:sz="0" w:space="0" w:color="auto"/>
        <w:right w:val="none" w:sz="0" w:space="0" w:color="auto"/>
      </w:divBdr>
    </w:div>
    <w:div w:id="1080522275">
      <w:bodyDiv w:val="1"/>
      <w:marLeft w:val="0"/>
      <w:marRight w:val="0"/>
      <w:marTop w:val="0"/>
      <w:marBottom w:val="0"/>
      <w:divBdr>
        <w:top w:val="none" w:sz="0" w:space="0" w:color="auto"/>
        <w:left w:val="none" w:sz="0" w:space="0" w:color="auto"/>
        <w:bottom w:val="none" w:sz="0" w:space="0" w:color="auto"/>
        <w:right w:val="none" w:sz="0" w:space="0" w:color="auto"/>
      </w:divBdr>
      <w:divsChild>
        <w:div w:id="989939772">
          <w:marLeft w:val="0"/>
          <w:marRight w:val="0"/>
          <w:marTop w:val="0"/>
          <w:marBottom w:val="0"/>
          <w:divBdr>
            <w:top w:val="none" w:sz="0" w:space="0" w:color="auto"/>
            <w:left w:val="none" w:sz="0" w:space="0" w:color="auto"/>
            <w:bottom w:val="none" w:sz="0" w:space="0" w:color="auto"/>
            <w:right w:val="none" w:sz="0" w:space="0" w:color="auto"/>
          </w:divBdr>
          <w:divsChild>
            <w:div w:id="883440702">
              <w:marLeft w:val="0"/>
              <w:marRight w:val="0"/>
              <w:marTop w:val="0"/>
              <w:marBottom w:val="0"/>
              <w:divBdr>
                <w:top w:val="none" w:sz="0" w:space="0" w:color="auto"/>
                <w:left w:val="none" w:sz="0" w:space="0" w:color="auto"/>
                <w:bottom w:val="none" w:sz="0" w:space="0" w:color="auto"/>
                <w:right w:val="none" w:sz="0" w:space="0" w:color="auto"/>
              </w:divBdr>
              <w:divsChild>
                <w:div w:id="9876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75429">
      <w:bodyDiv w:val="1"/>
      <w:marLeft w:val="0"/>
      <w:marRight w:val="0"/>
      <w:marTop w:val="0"/>
      <w:marBottom w:val="0"/>
      <w:divBdr>
        <w:top w:val="none" w:sz="0" w:space="0" w:color="auto"/>
        <w:left w:val="none" w:sz="0" w:space="0" w:color="auto"/>
        <w:bottom w:val="none" w:sz="0" w:space="0" w:color="auto"/>
        <w:right w:val="none" w:sz="0" w:space="0" w:color="auto"/>
      </w:divBdr>
      <w:divsChild>
        <w:div w:id="1670984853">
          <w:marLeft w:val="0"/>
          <w:marRight w:val="0"/>
          <w:marTop w:val="0"/>
          <w:marBottom w:val="0"/>
          <w:divBdr>
            <w:top w:val="none" w:sz="0" w:space="0" w:color="auto"/>
            <w:left w:val="none" w:sz="0" w:space="0" w:color="auto"/>
            <w:bottom w:val="none" w:sz="0" w:space="0" w:color="auto"/>
            <w:right w:val="none" w:sz="0" w:space="0" w:color="auto"/>
          </w:divBdr>
          <w:divsChild>
            <w:div w:id="1050033612">
              <w:marLeft w:val="0"/>
              <w:marRight w:val="0"/>
              <w:marTop w:val="0"/>
              <w:marBottom w:val="0"/>
              <w:divBdr>
                <w:top w:val="none" w:sz="0" w:space="0" w:color="auto"/>
                <w:left w:val="none" w:sz="0" w:space="0" w:color="auto"/>
                <w:bottom w:val="none" w:sz="0" w:space="0" w:color="auto"/>
                <w:right w:val="none" w:sz="0" w:space="0" w:color="auto"/>
              </w:divBdr>
              <w:divsChild>
                <w:div w:id="4654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0994">
      <w:bodyDiv w:val="1"/>
      <w:marLeft w:val="0"/>
      <w:marRight w:val="0"/>
      <w:marTop w:val="0"/>
      <w:marBottom w:val="0"/>
      <w:divBdr>
        <w:top w:val="none" w:sz="0" w:space="0" w:color="auto"/>
        <w:left w:val="none" w:sz="0" w:space="0" w:color="auto"/>
        <w:bottom w:val="none" w:sz="0" w:space="0" w:color="auto"/>
        <w:right w:val="none" w:sz="0" w:space="0" w:color="auto"/>
      </w:divBdr>
      <w:divsChild>
        <w:div w:id="517889082">
          <w:marLeft w:val="0"/>
          <w:marRight w:val="0"/>
          <w:marTop w:val="0"/>
          <w:marBottom w:val="0"/>
          <w:divBdr>
            <w:top w:val="none" w:sz="0" w:space="0" w:color="auto"/>
            <w:left w:val="none" w:sz="0" w:space="0" w:color="auto"/>
            <w:bottom w:val="none" w:sz="0" w:space="0" w:color="auto"/>
            <w:right w:val="none" w:sz="0" w:space="0" w:color="auto"/>
          </w:divBdr>
          <w:divsChild>
            <w:div w:id="417557619">
              <w:marLeft w:val="0"/>
              <w:marRight w:val="0"/>
              <w:marTop w:val="0"/>
              <w:marBottom w:val="0"/>
              <w:divBdr>
                <w:top w:val="none" w:sz="0" w:space="0" w:color="auto"/>
                <w:left w:val="none" w:sz="0" w:space="0" w:color="auto"/>
                <w:bottom w:val="none" w:sz="0" w:space="0" w:color="auto"/>
                <w:right w:val="none" w:sz="0" w:space="0" w:color="auto"/>
              </w:divBdr>
              <w:divsChild>
                <w:div w:id="267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22827">
      <w:bodyDiv w:val="1"/>
      <w:marLeft w:val="0"/>
      <w:marRight w:val="0"/>
      <w:marTop w:val="0"/>
      <w:marBottom w:val="0"/>
      <w:divBdr>
        <w:top w:val="none" w:sz="0" w:space="0" w:color="auto"/>
        <w:left w:val="none" w:sz="0" w:space="0" w:color="auto"/>
        <w:bottom w:val="none" w:sz="0" w:space="0" w:color="auto"/>
        <w:right w:val="none" w:sz="0" w:space="0" w:color="auto"/>
      </w:divBdr>
    </w:div>
    <w:div w:id="1180657219">
      <w:bodyDiv w:val="1"/>
      <w:marLeft w:val="0"/>
      <w:marRight w:val="0"/>
      <w:marTop w:val="0"/>
      <w:marBottom w:val="0"/>
      <w:divBdr>
        <w:top w:val="none" w:sz="0" w:space="0" w:color="auto"/>
        <w:left w:val="none" w:sz="0" w:space="0" w:color="auto"/>
        <w:bottom w:val="none" w:sz="0" w:space="0" w:color="auto"/>
        <w:right w:val="none" w:sz="0" w:space="0" w:color="auto"/>
      </w:divBdr>
      <w:divsChild>
        <w:div w:id="1756438936">
          <w:marLeft w:val="0"/>
          <w:marRight w:val="0"/>
          <w:marTop w:val="0"/>
          <w:marBottom w:val="0"/>
          <w:divBdr>
            <w:top w:val="none" w:sz="0" w:space="0" w:color="auto"/>
            <w:left w:val="none" w:sz="0" w:space="0" w:color="auto"/>
            <w:bottom w:val="none" w:sz="0" w:space="0" w:color="auto"/>
            <w:right w:val="none" w:sz="0" w:space="0" w:color="auto"/>
          </w:divBdr>
          <w:divsChild>
            <w:div w:id="664013127">
              <w:marLeft w:val="0"/>
              <w:marRight w:val="0"/>
              <w:marTop w:val="0"/>
              <w:marBottom w:val="0"/>
              <w:divBdr>
                <w:top w:val="none" w:sz="0" w:space="0" w:color="auto"/>
                <w:left w:val="none" w:sz="0" w:space="0" w:color="auto"/>
                <w:bottom w:val="none" w:sz="0" w:space="0" w:color="auto"/>
                <w:right w:val="none" w:sz="0" w:space="0" w:color="auto"/>
              </w:divBdr>
              <w:divsChild>
                <w:div w:id="8676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3473">
      <w:bodyDiv w:val="1"/>
      <w:marLeft w:val="0"/>
      <w:marRight w:val="0"/>
      <w:marTop w:val="0"/>
      <w:marBottom w:val="0"/>
      <w:divBdr>
        <w:top w:val="none" w:sz="0" w:space="0" w:color="auto"/>
        <w:left w:val="none" w:sz="0" w:space="0" w:color="auto"/>
        <w:bottom w:val="none" w:sz="0" w:space="0" w:color="auto"/>
        <w:right w:val="none" w:sz="0" w:space="0" w:color="auto"/>
      </w:divBdr>
      <w:divsChild>
        <w:div w:id="782922936">
          <w:marLeft w:val="0"/>
          <w:marRight w:val="0"/>
          <w:marTop w:val="0"/>
          <w:marBottom w:val="0"/>
          <w:divBdr>
            <w:top w:val="none" w:sz="0" w:space="0" w:color="auto"/>
            <w:left w:val="none" w:sz="0" w:space="0" w:color="auto"/>
            <w:bottom w:val="none" w:sz="0" w:space="0" w:color="auto"/>
            <w:right w:val="none" w:sz="0" w:space="0" w:color="auto"/>
          </w:divBdr>
          <w:divsChild>
            <w:div w:id="1709530830">
              <w:marLeft w:val="0"/>
              <w:marRight w:val="0"/>
              <w:marTop w:val="0"/>
              <w:marBottom w:val="0"/>
              <w:divBdr>
                <w:top w:val="none" w:sz="0" w:space="0" w:color="auto"/>
                <w:left w:val="none" w:sz="0" w:space="0" w:color="auto"/>
                <w:bottom w:val="none" w:sz="0" w:space="0" w:color="auto"/>
                <w:right w:val="none" w:sz="0" w:space="0" w:color="auto"/>
              </w:divBdr>
              <w:divsChild>
                <w:div w:id="104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97912">
      <w:bodyDiv w:val="1"/>
      <w:marLeft w:val="0"/>
      <w:marRight w:val="0"/>
      <w:marTop w:val="0"/>
      <w:marBottom w:val="0"/>
      <w:divBdr>
        <w:top w:val="none" w:sz="0" w:space="0" w:color="auto"/>
        <w:left w:val="none" w:sz="0" w:space="0" w:color="auto"/>
        <w:bottom w:val="none" w:sz="0" w:space="0" w:color="auto"/>
        <w:right w:val="none" w:sz="0" w:space="0" w:color="auto"/>
      </w:divBdr>
      <w:divsChild>
        <w:div w:id="1423333444">
          <w:marLeft w:val="0"/>
          <w:marRight w:val="0"/>
          <w:marTop w:val="0"/>
          <w:marBottom w:val="0"/>
          <w:divBdr>
            <w:top w:val="none" w:sz="0" w:space="0" w:color="auto"/>
            <w:left w:val="none" w:sz="0" w:space="0" w:color="auto"/>
            <w:bottom w:val="none" w:sz="0" w:space="0" w:color="auto"/>
            <w:right w:val="none" w:sz="0" w:space="0" w:color="auto"/>
          </w:divBdr>
          <w:divsChild>
            <w:div w:id="1867400746">
              <w:marLeft w:val="0"/>
              <w:marRight w:val="0"/>
              <w:marTop w:val="0"/>
              <w:marBottom w:val="0"/>
              <w:divBdr>
                <w:top w:val="none" w:sz="0" w:space="0" w:color="auto"/>
                <w:left w:val="none" w:sz="0" w:space="0" w:color="auto"/>
                <w:bottom w:val="none" w:sz="0" w:space="0" w:color="auto"/>
                <w:right w:val="none" w:sz="0" w:space="0" w:color="auto"/>
              </w:divBdr>
              <w:divsChild>
                <w:div w:id="15044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78731">
      <w:bodyDiv w:val="1"/>
      <w:marLeft w:val="0"/>
      <w:marRight w:val="0"/>
      <w:marTop w:val="0"/>
      <w:marBottom w:val="0"/>
      <w:divBdr>
        <w:top w:val="none" w:sz="0" w:space="0" w:color="auto"/>
        <w:left w:val="none" w:sz="0" w:space="0" w:color="auto"/>
        <w:bottom w:val="none" w:sz="0" w:space="0" w:color="auto"/>
        <w:right w:val="none" w:sz="0" w:space="0" w:color="auto"/>
      </w:divBdr>
      <w:divsChild>
        <w:div w:id="1403599538">
          <w:marLeft w:val="0"/>
          <w:marRight w:val="0"/>
          <w:marTop w:val="0"/>
          <w:marBottom w:val="0"/>
          <w:divBdr>
            <w:top w:val="none" w:sz="0" w:space="0" w:color="auto"/>
            <w:left w:val="none" w:sz="0" w:space="0" w:color="auto"/>
            <w:bottom w:val="none" w:sz="0" w:space="0" w:color="auto"/>
            <w:right w:val="none" w:sz="0" w:space="0" w:color="auto"/>
          </w:divBdr>
          <w:divsChild>
            <w:div w:id="1045759689">
              <w:marLeft w:val="0"/>
              <w:marRight w:val="0"/>
              <w:marTop w:val="0"/>
              <w:marBottom w:val="0"/>
              <w:divBdr>
                <w:top w:val="none" w:sz="0" w:space="0" w:color="auto"/>
                <w:left w:val="none" w:sz="0" w:space="0" w:color="auto"/>
                <w:bottom w:val="none" w:sz="0" w:space="0" w:color="auto"/>
                <w:right w:val="none" w:sz="0" w:space="0" w:color="auto"/>
              </w:divBdr>
              <w:divsChild>
                <w:div w:id="3254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45867">
      <w:bodyDiv w:val="1"/>
      <w:marLeft w:val="0"/>
      <w:marRight w:val="0"/>
      <w:marTop w:val="0"/>
      <w:marBottom w:val="0"/>
      <w:divBdr>
        <w:top w:val="none" w:sz="0" w:space="0" w:color="auto"/>
        <w:left w:val="none" w:sz="0" w:space="0" w:color="auto"/>
        <w:bottom w:val="none" w:sz="0" w:space="0" w:color="auto"/>
        <w:right w:val="none" w:sz="0" w:space="0" w:color="auto"/>
      </w:divBdr>
    </w:div>
    <w:div w:id="1548878957">
      <w:bodyDiv w:val="1"/>
      <w:marLeft w:val="0"/>
      <w:marRight w:val="0"/>
      <w:marTop w:val="0"/>
      <w:marBottom w:val="0"/>
      <w:divBdr>
        <w:top w:val="none" w:sz="0" w:space="0" w:color="auto"/>
        <w:left w:val="none" w:sz="0" w:space="0" w:color="auto"/>
        <w:bottom w:val="none" w:sz="0" w:space="0" w:color="auto"/>
        <w:right w:val="none" w:sz="0" w:space="0" w:color="auto"/>
      </w:divBdr>
      <w:divsChild>
        <w:div w:id="356732779">
          <w:marLeft w:val="0"/>
          <w:marRight w:val="0"/>
          <w:marTop w:val="0"/>
          <w:marBottom w:val="0"/>
          <w:divBdr>
            <w:top w:val="none" w:sz="0" w:space="0" w:color="auto"/>
            <w:left w:val="none" w:sz="0" w:space="0" w:color="auto"/>
            <w:bottom w:val="none" w:sz="0" w:space="0" w:color="auto"/>
            <w:right w:val="none" w:sz="0" w:space="0" w:color="auto"/>
          </w:divBdr>
          <w:divsChild>
            <w:div w:id="1730153069">
              <w:marLeft w:val="0"/>
              <w:marRight w:val="0"/>
              <w:marTop w:val="0"/>
              <w:marBottom w:val="0"/>
              <w:divBdr>
                <w:top w:val="none" w:sz="0" w:space="0" w:color="auto"/>
                <w:left w:val="none" w:sz="0" w:space="0" w:color="auto"/>
                <w:bottom w:val="none" w:sz="0" w:space="0" w:color="auto"/>
                <w:right w:val="none" w:sz="0" w:space="0" w:color="auto"/>
              </w:divBdr>
              <w:divsChild>
                <w:div w:id="7004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432">
      <w:bodyDiv w:val="1"/>
      <w:marLeft w:val="0"/>
      <w:marRight w:val="0"/>
      <w:marTop w:val="0"/>
      <w:marBottom w:val="0"/>
      <w:divBdr>
        <w:top w:val="none" w:sz="0" w:space="0" w:color="auto"/>
        <w:left w:val="none" w:sz="0" w:space="0" w:color="auto"/>
        <w:bottom w:val="none" w:sz="0" w:space="0" w:color="auto"/>
        <w:right w:val="none" w:sz="0" w:space="0" w:color="auto"/>
      </w:divBdr>
      <w:divsChild>
        <w:div w:id="422188486">
          <w:marLeft w:val="0"/>
          <w:marRight w:val="0"/>
          <w:marTop w:val="0"/>
          <w:marBottom w:val="0"/>
          <w:divBdr>
            <w:top w:val="none" w:sz="0" w:space="0" w:color="auto"/>
            <w:left w:val="none" w:sz="0" w:space="0" w:color="auto"/>
            <w:bottom w:val="none" w:sz="0" w:space="0" w:color="auto"/>
            <w:right w:val="none" w:sz="0" w:space="0" w:color="auto"/>
          </w:divBdr>
          <w:divsChild>
            <w:div w:id="454641046">
              <w:marLeft w:val="0"/>
              <w:marRight w:val="0"/>
              <w:marTop w:val="0"/>
              <w:marBottom w:val="0"/>
              <w:divBdr>
                <w:top w:val="none" w:sz="0" w:space="0" w:color="auto"/>
                <w:left w:val="none" w:sz="0" w:space="0" w:color="auto"/>
                <w:bottom w:val="none" w:sz="0" w:space="0" w:color="auto"/>
                <w:right w:val="none" w:sz="0" w:space="0" w:color="auto"/>
              </w:divBdr>
              <w:divsChild>
                <w:div w:id="19098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66">
      <w:bodyDiv w:val="1"/>
      <w:marLeft w:val="0"/>
      <w:marRight w:val="0"/>
      <w:marTop w:val="0"/>
      <w:marBottom w:val="0"/>
      <w:divBdr>
        <w:top w:val="none" w:sz="0" w:space="0" w:color="auto"/>
        <w:left w:val="none" w:sz="0" w:space="0" w:color="auto"/>
        <w:bottom w:val="none" w:sz="0" w:space="0" w:color="auto"/>
        <w:right w:val="none" w:sz="0" w:space="0" w:color="auto"/>
      </w:divBdr>
      <w:divsChild>
        <w:div w:id="2071537499">
          <w:marLeft w:val="0"/>
          <w:marRight w:val="0"/>
          <w:marTop w:val="0"/>
          <w:marBottom w:val="0"/>
          <w:divBdr>
            <w:top w:val="none" w:sz="0" w:space="0" w:color="auto"/>
            <w:left w:val="none" w:sz="0" w:space="0" w:color="auto"/>
            <w:bottom w:val="none" w:sz="0" w:space="0" w:color="auto"/>
            <w:right w:val="none" w:sz="0" w:space="0" w:color="auto"/>
          </w:divBdr>
          <w:divsChild>
            <w:div w:id="789788092">
              <w:marLeft w:val="0"/>
              <w:marRight w:val="0"/>
              <w:marTop w:val="0"/>
              <w:marBottom w:val="0"/>
              <w:divBdr>
                <w:top w:val="none" w:sz="0" w:space="0" w:color="auto"/>
                <w:left w:val="none" w:sz="0" w:space="0" w:color="auto"/>
                <w:bottom w:val="none" w:sz="0" w:space="0" w:color="auto"/>
                <w:right w:val="none" w:sz="0" w:space="0" w:color="auto"/>
              </w:divBdr>
              <w:divsChild>
                <w:div w:id="138420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96012">
      <w:bodyDiv w:val="1"/>
      <w:marLeft w:val="0"/>
      <w:marRight w:val="0"/>
      <w:marTop w:val="0"/>
      <w:marBottom w:val="0"/>
      <w:divBdr>
        <w:top w:val="none" w:sz="0" w:space="0" w:color="auto"/>
        <w:left w:val="none" w:sz="0" w:space="0" w:color="auto"/>
        <w:bottom w:val="none" w:sz="0" w:space="0" w:color="auto"/>
        <w:right w:val="none" w:sz="0" w:space="0" w:color="auto"/>
      </w:divBdr>
      <w:divsChild>
        <w:div w:id="1350984640">
          <w:marLeft w:val="0"/>
          <w:marRight w:val="0"/>
          <w:marTop w:val="0"/>
          <w:marBottom w:val="0"/>
          <w:divBdr>
            <w:top w:val="none" w:sz="0" w:space="0" w:color="auto"/>
            <w:left w:val="none" w:sz="0" w:space="0" w:color="auto"/>
            <w:bottom w:val="none" w:sz="0" w:space="0" w:color="auto"/>
            <w:right w:val="none" w:sz="0" w:space="0" w:color="auto"/>
          </w:divBdr>
        </w:div>
        <w:div w:id="1674913143">
          <w:marLeft w:val="0"/>
          <w:marRight w:val="0"/>
          <w:marTop w:val="0"/>
          <w:marBottom w:val="0"/>
          <w:divBdr>
            <w:top w:val="none" w:sz="0" w:space="0" w:color="auto"/>
            <w:left w:val="none" w:sz="0" w:space="0" w:color="auto"/>
            <w:bottom w:val="none" w:sz="0" w:space="0" w:color="auto"/>
            <w:right w:val="none" w:sz="0" w:space="0" w:color="auto"/>
          </w:divBdr>
        </w:div>
      </w:divsChild>
    </w:div>
    <w:div w:id="1796095253">
      <w:bodyDiv w:val="1"/>
      <w:marLeft w:val="0"/>
      <w:marRight w:val="0"/>
      <w:marTop w:val="0"/>
      <w:marBottom w:val="0"/>
      <w:divBdr>
        <w:top w:val="none" w:sz="0" w:space="0" w:color="auto"/>
        <w:left w:val="none" w:sz="0" w:space="0" w:color="auto"/>
        <w:bottom w:val="none" w:sz="0" w:space="0" w:color="auto"/>
        <w:right w:val="none" w:sz="0" w:space="0" w:color="auto"/>
      </w:divBdr>
    </w:div>
    <w:div w:id="1820078774">
      <w:bodyDiv w:val="1"/>
      <w:marLeft w:val="0"/>
      <w:marRight w:val="0"/>
      <w:marTop w:val="0"/>
      <w:marBottom w:val="0"/>
      <w:divBdr>
        <w:top w:val="none" w:sz="0" w:space="0" w:color="auto"/>
        <w:left w:val="none" w:sz="0" w:space="0" w:color="auto"/>
        <w:bottom w:val="none" w:sz="0" w:space="0" w:color="auto"/>
        <w:right w:val="none" w:sz="0" w:space="0" w:color="auto"/>
      </w:divBdr>
      <w:divsChild>
        <w:div w:id="1533884646">
          <w:marLeft w:val="0"/>
          <w:marRight w:val="0"/>
          <w:marTop w:val="0"/>
          <w:marBottom w:val="0"/>
          <w:divBdr>
            <w:top w:val="none" w:sz="0" w:space="0" w:color="auto"/>
            <w:left w:val="none" w:sz="0" w:space="0" w:color="auto"/>
            <w:bottom w:val="none" w:sz="0" w:space="0" w:color="auto"/>
            <w:right w:val="none" w:sz="0" w:space="0" w:color="auto"/>
          </w:divBdr>
          <w:divsChild>
            <w:div w:id="1581021805">
              <w:marLeft w:val="0"/>
              <w:marRight w:val="0"/>
              <w:marTop w:val="0"/>
              <w:marBottom w:val="0"/>
              <w:divBdr>
                <w:top w:val="none" w:sz="0" w:space="0" w:color="auto"/>
                <w:left w:val="none" w:sz="0" w:space="0" w:color="auto"/>
                <w:bottom w:val="none" w:sz="0" w:space="0" w:color="auto"/>
                <w:right w:val="none" w:sz="0" w:space="0" w:color="auto"/>
              </w:divBdr>
              <w:divsChild>
                <w:div w:id="7360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8175">
      <w:bodyDiv w:val="1"/>
      <w:marLeft w:val="0"/>
      <w:marRight w:val="0"/>
      <w:marTop w:val="0"/>
      <w:marBottom w:val="0"/>
      <w:divBdr>
        <w:top w:val="none" w:sz="0" w:space="0" w:color="auto"/>
        <w:left w:val="none" w:sz="0" w:space="0" w:color="auto"/>
        <w:bottom w:val="none" w:sz="0" w:space="0" w:color="auto"/>
        <w:right w:val="none" w:sz="0" w:space="0" w:color="auto"/>
      </w:divBdr>
      <w:divsChild>
        <w:div w:id="1330910195">
          <w:marLeft w:val="0"/>
          <w:marRight w:val="0"/>
          <w:marTop w:val="0"/>
          <w:marBottom w:val="0"/>
          <w:divBdr>
            <w:top w:val="none" w:sz="0" w:space="0" w:color="auto"/>
            <w:left w:val="none" w:sz="0" w:space="0" w:color="auto"/>
            <w:bottom w:val="none" w:sz="0" w:space="0" w:color="auto"/>
            <w:right w:val="none" w:sz="0" w:space="0" w:color="auto"/>
          </w:divBdr>
          <w:divsChild>
            <w:div w:id="426853750">
              <w:marLeft w:val="0"/>
              <w:marRight w:val="0"/>
              <w:marTop w:val="0"/>
              <w:marBottom w:val="0"/>
              <w:divBdr>
                <w:top w:val="none" w:sz="0" w:space="0" w:color="auto"/>
                <w:left w:val="none" w:sz="0" w:space="0" w:color="auto"/>
                <w:bottom w:val="none" w:sz="0" w:space="0" w:color="auto"/>
                <w:right w:val="none" w:sz="0" w:space="0" w:color="auto"/>
              </w:divBdr>
              <w:divsChild>
                <w:div w:id="7597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9955">
      <w:bodyDiv w:val="1"/>
      <w:marLeft w:val="0"/>
      <w:marRight w:val="0"/>
      <w:marTop w:val="0"/>
      <w:marBottom w:val="0"/>
      <w:divBdr>
        <w:top w:val="none" w:sz="0" w:space="0" w:color="auto"/>
        <w:left w:val="none" w:sz="0" w:space="0" w:color="auto"/>
        <w:bottom w:val="none" w:sz="0" w:space="0" w:color="auto"/>
        <w:right w:val="none" w:sz="0" w:space="0" w:color="auto"/>
      </w:divBdr>
      <w:divsChild>
        <w:div w:id="1481775966">
          <w:marLeft w:val="0"/>
          <w:marRight w:val="0"/>
          <w:marTop w:val="0"/>
          <w:marBottom w:val="0"/>
          <w:divBdr>
            <w:top w:val="none" w:sz="0" w:space="0" w:color="auto"/>
            <w:left w:val="none" w:sz="0" w:space="0" w:color="auto"/>
            <w:bottom w:val="none" w:sz="0" w:space="0" w:color="auto"/>
            <w:right w:val="none" w:sz="0" w:space="0" w:color="auto"/>
          </w:divBdr>
          <w:divsChild>
            <w:div w:id="464006653">
              <w:marLeft w:val="0"/>
              <w:marRight w:val="0"/>
              <w:marTop w:val="0"/>
              <w:marBottom w:val="0"/>
              <w:divBdr>
                <w:top w:val="none" w:sz="0" w:space="0" w:color="auto"/>
                <w:left w:val="none" w:sz="0" w:space="0" w:color="auto"/>
                <w:bottom w:val="none" w:sz="0" w:space="0" w:color="auto"/>
                <w:right w:val="none" w:sz="0" w:space="0" w:color="auto"/>
              </w:divBdr>
              <w:divsChild>
                <w:div w:id="6437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839">
      <w:bodyDiv w:val="1"/>
      <w:marLeft w:val="0"/>
      <w:marRight w:val="0"/>
      <w:marTop w:val="0"/>
      <w:marBottom w:val="0"/>
      <w:divBdr>
        <w:top w:val="none" w:sz="0" w:space="0" w:color="auto"/>
        <w:left w:val="none" w:sz="0" w:space="0" w:color="auto"/>
        <w:bottom w:val="none" w:sz="0" w:space="0" w:color="auto"/>
        <w:right w:val="none" w:sz="0" w:space="0" w:color="auto"/>
      </w:divBdr>
      <w:divsChild>
        <w:div w:id="1377584813">
          <w:marLeft w:val="0"/>
          <w:marRight w:val="0"/>
          <w:marTop w:val="0"/>
          <w:marBottom w:val="0"/>
          <w:divBdr>
            <w:top w:val="none" w:sz="0" w:space="0" w:color="auto"/>
            <w:left w:val="none" w:sz="0" w:space="0" w:color="auto"/>
            <w:bottom w:val="none" w:sz="0" w:space="0" w:color="auto"/>
            <w:right w:val="none" w:sz="0" w:space="0" w:color="auto"/>
          </w:divBdr>
          <w:divsChild>
            <w:div w:id="1661539732">
              <w:marLeft w:val="0"/>
              <w:marRight w:val="0"/>
              <w:marTop w:val="0"/>
              <w:marBottom w:val="0"/>
              <w:divBdr>
                <w:top w:val="none" w:sz="0" w:space="0" w:color="auto"/>
                <w:left w:val="none" w:sz="0" w:space="0" w:color="auto"/>
                <w:bottom w:val="none" w:sz="0" w:space="0" w:color="auto"/>
                <w:right w:val="none" w:sz="0" w:space="0" w:color="auto"/>
              </w:divBdr>
              <w:divsChild>
                <w:div w:id="18170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9622">
      <w:bodyDiv w:val="1"/>
      <w:marLeft w:val="0"/>
      <w:marRight w:val="0"/>
      <w:marTop w:val="0"/>
      <w:marBottom w:val="0"/>
      <w:divBdr>
        <w:top w:val="none" w:sz="0" w:space="0" w:color="auto"/>
        <w:left w:val="none" w:sz="0" w:space="0" w:color="auto"/>
        <w:bottom w:val="none" w:sz="0" w:space="0" w:color="auto"/>
        <w:right w:val="none" w:sz="0" w:space="0" w:color="auto"/>
      </w:divBdr>
      <w:divsChild>
        <w:div w:id="1216162488">
          <w:marLeft w:val="0"/>
          <w:marRight w:val="0"/>
          <w:marTop w:val="0"/>
          <w:marBottom w:val="0"/>
          <w:divBdr>
            <w:top w:val="none" w:sz="0" w:space="0" w:color="auto"/>
            <w:left w:val="none" w:sz="0" w:space="0" w:color="auto"/>
            <w:bottom w:val="none" w:sz="0" w:space="0" w:color="auto"/>
            <w:right w:val="none" w:sz="0" w:space="0" w:color="auto"/>
          </w:divBdr>
          <w:divsChild>
            <w:div w:id="1814175554">
              <w:marLeft w:val="0"/>
              <w:marRight w:val="0"/>
              <w:marTop w:val="0"/>
              <w:marBottom w:val="0"/>
              <w:divBdr>
                <w:top w:val="none" w:sz="0" w:space="0" w:color="auto"/>
                <w:left w:val="none" w:sz="0" w:space="0" w:color="auto"/>
                <w:bottom w:val="none" w:sz="0" w:space="0" w:color="auto"/>
                <w:right w:val="none" w:sz="0" w:space="0" w:color="auto"/>
              </w:divBdr>
              <w:divsChild>
                <w:div w:id="145879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slow@yorku.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9423</Words>
  <Characters>51829</Characters>
  <Application>Microsoft Office Word</Application>
  <DocSecurity>0</DocSecurity>
  <Lines>431</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Winslow</dc:creator>
  <cp:lastModifiedBy>estrella</cp:lastModifiedBy>
  <cp:revision>2</cp:revision>
  <cp:lastPrinted>2018-05-16T03:08:00Z</cp:lastPrinted>
  <dcterms:created xsi:type="dcterms:W3CDTF">2018-05-21T13:58:00Z</dcterms:created>
  <dcterms:modified xsi:type="dcterms:W3CDTF">2018-05-21T13:58:00Z</dcterms:modified>
</cp:coreProperties>
</file>